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218" w:rsidRPr="00276218" w:rsidRDefault="00276218" w:rsidP="00276218">
      <w:pPr>
        <w:pStyle w:val="Normal2"/>
        <w:spacing w:line="240" w:lineRule="auto"/>
        <w:jc w:val="center"/>
        <w:rPr>
          <w:sz w:val="28"/>
          <w:szCs w:val="28"/>
        </w:rPr>
      </w:pPr>
      <w:r w:rsidRPr="00276218">
        <w:rPr>
          <w:sz w:val="28"/>
          <w:szCs w:val="28"/>
        </w:rPr>
        <w:t>Estudio: “Mediciones de Demanda, Variables Operacionales y Calidad Usuaria en Servicios de Transporte Público Prestado por Buses en la Comuna de San Fernando, Región Libertador General Bernardo O’Higgins”</w:t>
      </w:r>
    </w:p>
    <w:p w:rsidR="005E7961" w:rsidRDefault="005E7961" w:rsidP="005E7961">
      <w:pPr>
        <w:jc w:val="center"/>
        <w:rPr>
          <w:b/>
          <w:sz w:val="28"/>
        </w:rPr>
      </w:pPr>
    </w:p>
    <w:p w:rsidR="005E7961" w:rsidRDefault="005E7961" w:rsidP="005E7961">
      <w:pPr>
        <w:jc w:val="center"/>
        <w:rPr>
          <w:b/>
          <w:sz w:val="28"/>
        </w:rPr>
      </w:pPr>
      <w:r>
        <w:rPr>
          <w:b/>
          <w:sz w:val="28"/>
        </w:rPr>
        <w:t xml:space="preserve">Informe </w:t>
      </w:r>
      <w:r w:rsidR="00956632">
        <w:rPr>
          <w:b/>
          <w:sz w:val="28"/>
        </w:rPr>
        <w:t>Final</w:t>
      </w:r>
    </w:p>
    <w:p w:rsidR="007D289F" w:rsidRDefault="00DC3E98" w:rsidP="00432BCB">
      <w:pPr>
        <w:jc w:val="center"/>
        <w:rPr>
          <w:b/>
          <w:sz w:val="28"/>
          <w:u w:val="single"/>
          <w:lang w:val="es-MX"/>
        </w:rPr>
      </w:pPr>
      <w:r>
        <w:rPr>
          <w:b/>
          <w:sz w:val="28"/>
          <w:u w:val="single"/>
          <w:lang w:val="es-MX"/>
        </w:rPr>
        <w:t>ÍNDICE</w:t>
      </w:r>
    </w:p>
    <w:p w:rsidR="00987592" w:rsidRPr="00202446" w:rsidRDefault="00A969B0" w:rsidP="00420D1F">
      <w:pPr>
        <w:pStyle w:val="TDC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531939299" w:history="1">
        <w:r w:rsidR="00987592" w:rsidRPr="00202446">
          <w:rPr>
            <w:rStyle w:val="Hipervnculo"/>
            <w:color w:val="FF0000"/>
          </w:rPr>
          <w:t>1.</w:t>
        </w:r>
        <w:r w:rsidR="00987592" w:rsidRPr="00202446">
          <w:rPr>
            <w:rFonts w:asciiTheme="minorHAnsi" w:eastAsiaTheme="minorEastAsia" w:hAnsiTheme="minorHAnsi" w:cstheme="minorBidi"/>
            <w:sz w:val="22"/>
            <w:szCs w:val="22"/>
          </w:rPr>
          <w:tab/>
        </w:r>
        <w:r w:rsidR="00987592" w:rsidRPr="00202446">
          <w:rPr>
            <w:rStyle w:val="Hipervnculo"/>
            <w:color w:val="FF0000"/>
          </w:rPr>
          <w:t>Introducción</w:t>
        </w:r>
        <w:r w:rsidR="00987592" w:rsidRPr="00202446">
          <w:rPr>
            <w:webHidden/>
          </w:rPr>
          <w:tab/>
        </w:r>
        <w:r w:rsidR="00071D7B" w:rsidRPr="00202446">
          <w:rPr>
            <w:webHidden/>
          </w:rPr>
          <w:t>1-1</w:t>
        </w:r>
      </w:hyperlink>
    </w:p>
    <w:p w:rsidR="00987592" w:rsidRDefault="008F745A" w:rsidP="00420D1F">
      <w:pPr>
        <w:pStyle w:val="TDC2"/>
        <w:rPr>
          <w:rFonts w:asciiTheme="minorHAnsi" w:eastAsiaTheme="minorEastAsia" w:hAnsiTheme="minorHAnsi" w:cstheme="minorBidi"/>
          <w:sz w:val="22"/>
          <w:szCs w:val="22"/>
        </w:rPr>
      </w:pPr>
      <w:hyperlink w:anchor="_Toc531939300" w:history="1">
        <w:r w:rsidR="00987592" w:rsidRPr="009D7A0E">
          <w:rPr>
            <w:rStyle w:val="Hipervnculo"/>
          </w:rPr>
          <w:t>1.1</w:t>
        </w:r>
        <w:r w:rsidR="00987592">
          <w:rPr>
            <w:rFonts w:asciiTheme="minorHAnsi" w:eastAsiaTheme="minorEastAsia" w:hAnsiTheme="minorHAnsi" w:cstheme="minorBidi"/>
            <w:sz w:val="22"/>
            <w:szCs w:val="22"/>
          </w:rPr>
          <w:tab/>
        </w:r>
        <w:r w:rsidR="00987592" w:rsidRPr="009D7A0E">
          <w:rPr>
            <w:rStyle w:val="Hipervnculo"/>
          </w:rPr>
          <w:t>Presentación y Objetivo</w:t>
        </w:r>
        <w:r w:rsidR="00987592">
          <w:rPr>
            <w:webHidden/>
          </w:rPr>
          <w:tab/>
        </w:r>
        <w:r w:rsidR="00071D7B">
          <w:rPr>
            <w:webHidden/>
          </w:rPr>
          <w:t>1-1</w:t>
        </w:r>
      </w:hyperlink>
    </w:p>
    <w:p w:rsidR="00987592" w:rsidRDefault="008F745A" w:rsidP="00420D1F">
      <w:pPr>
        <w:pStyle w:val="TDC2"/>
        <w:rPr>
          <w:rFonts w:asciiTheme="minorHAnsi" w:eastAsiaTheme="minorEastAsia" w:hAnsiTheme="minorHAnsi" w:cstheme="minorBidi"/>
          <w:sz w:val="22"/>
          <w:szCs w:val="22"/>
        </w:rPr>
      </w:pPr>
      <w:hyperlink w:anchor="_Toc531939301" w:history="1">
        <w:r w:rsidR="00987592" w:rsidRPr="009D7A0E">
          <w:rPr>
            <w:rStyle w:val="Hipervnculo"/>
          </w:rPr>
          <w:t>1.2</w:t>
        </w:r>
        <w:r w:rsidR="00987592">
          <w:rPr>
            <w:rFonts w:asciiTheme="minorHAnsi" w:eastAsiaTheme="minorEastAsia" w:hAnsiTheme="minorHAnsi" w:cstheme="minorBidi"/>
            <w:sz w:val="22"/>
            <w:szCs w:val="22"/>
          </w:rPr>
          <w:tab/>
        </w:r>
        <w:r w:rsidR="00987592" w:rsidRPr="009D7A0E">
          <w:rPr>
            <w:rStyle w:val="Hipervnculo"/>
          </w:rPr>
          <w:t>Estructuración de las Actividades del Estudio</w:t>
        </w:r>
        <w:r w:rsidR="00987592">
          <w:rPr>
            <w:webHidden/>
          </w:rPr>
          <w:tab/>
        </w:r>
        <w:r w:rsidR="00071D7B">
          <w:rPr>
            <w:webHidden/>
          </w:rPr>
          <w:t>1-2</w:t>
        </w:r>
      </w:hyperlink>
    </w:p>
    <w:p w:rsidR="00987592" w:rsidRDefault="008F745A" w:rsidP="00420D1F">
      <w:pPr>
        <w:pStyle w:val="TDC2"/>
        <w:rPr>
          <w:rFonts w:asciiTheme="minorHAnsi" w:eastAsiaTheme="minorEastAsia" w:hAnsiTheme="minorHAnsi" w:cstheme="minorBidi"/>
          <w:sz w:val="22"/>
          <w:szCs w:val="22"/>
        </w:rPr>
      </w:pPr>
      <w:hyperlink w:anchor="_Toc531939302" w:history="1">
        <w:r w:rsidR="00987592" w:rsidRPr="009D7A0E">
          <w:rPr>
            <w:rStyle w:val="Hipervnculo"/>
          </w:rPr>
          <w:t>1.3</w:t>
        </w:r>
        <w:r w:rsidR="00987592">
          <w:rPr>
            <w:rFonts w:asciiTheme="minorHAnsi" w:eastAsiaTheme="minorEastAsia" w:hAnsiTheme="minorHAnsi" w:cstheme="minorBidi"/>
            <w:sz w:val="22"/>
            <w:szCs w:val="22"/>
          </w:rPr>
          <w:tab/>
        </w:r>
        <w:r w:rsidR="00987592" w:rsidRPr="009D7A0E">
          <w:rPr>
            <w:rStyle w:val="Hipervnculo"/>
          </w:rPr>
          <w:t>Contenido del Presente Informe</w:t>
        </w:r>
        <w:r w:rsidR="00987592">
          <w:rPr>
            <w:webHidden/>
          </w:rPr>
          <w:tab/>
        </w:r>
        <w:r w:rsidR="00071D7B">
          <w:rPr>
            <w:webHidden/>
          </w:rPr>
          <w:t>1-5</w:t>
        </w:r>
      </w:hyperlink>
    </w:p>
    <w:p w:rsidR="00460792" w:rsidRDefault="00A969B0" w:rsidP="00420D1F">
      <w:pPr>
        <w:pStyle w:val="TDC1"/>
        <w:rPr>
          <w:rFonts w:asciiTheme="minorHAnsi" w:eastAsiaTheme="minorEastAsia" w:hAnsiTheme="minorHAnsi" w:cstheme="minorBidi"/>
          <w:color w:val="auto"/>
          <w:sz w:val="22"/>
          <w:szCs w:val="22"/>
        </w:rPr>
      </w:pPr>
      <w:r>
        <w:rPr>
          <w:color w:val="C0504D" w:themeColor="accent2"/>
        </w:rPr>
        <w:fldChar w:fldCharType="end"/>
      </w:r>
      <w:r w:rsidR="00460792">
        <w:fldChar w:fldCharType="begin"/>
      </w:r>
      <w:r w:rsidR="00460792">
        <w:instrText xml:space="preserve"> TOC \o "1-3" \h \z \u </w:instrText>
      </w:r>
      <w:r w:rsidR="00460792">
        <w:fldChar w:fldCharType="separate"/>
      </w:r>
      <w:hyperlink w:anchor="_Toc531939509" w:history="1">
        <w:r w:rsidR="00460792" w:rsidRPr="00401C17">
          <w:rPr>
            <w:rStyle w:val="Hipervnculo"/>
          </w:rPr>
          <w:t>2.</w:t>
        </w:r>
        <w:r w:rsidR="00460792">
          <w:rPr>
            <w:rFonts w:asciiTheme="minorHAnsi" w:eastAsiaTheme="minorEastAsia" w:hAnsiTheme="minorHAnsi" w:cstheme="minorBidi"/>
            <w:color w:val="auto"/>
            <w:sz w:val="22"/>
            <w:szCs w:val="22"/>
          </w:rPr>
          <w:tab/>
        </w:r>
        <w:r w:rsidR="00460792" w:rsidRPr="00401C17">
          <w:rPr>
            <w:rStyle w:val="Hipervnculo"/>
          </w:rPr>
          <w:t>Análisis de la Zona de Estudio</w:t>
        </w:r>
        <w:r w:rsidR="00460792">
          <w:rPr>
            <w:webHidden/>
          </w:rPr>
          <w:tab/>
          <w:t>2-1</w:t>
        </w:r>
      </w:hyperlink>
    </w:p>
    <w:p w:rsidR="00460792" w:rsidRDefault="008F745A" w:rsidP="00420D1F">
      <w:pPr>
        <w:pStyle w:val="TDC2"/>
        <w:rPr>
          <w:rFonts w:asciiTheme="minorHAnsi" w:eastAsiaTheme="minorEastAsia" w:hAnsiTheme="minorHAnsi" w:cstheme="minorBidi"/>
          <w:sz w:val="22"/>
          <w:szCs w:val="22"/>
        </w:rPr>
      </w:pPr>
      <w:hyperlink w:anchor="_Toc531939510" w:history="1">
        <w:r w:rsidR="00460792" w:rsidRPr="00401C17">
          <w:rPr>
            <w:rStyle w:val="Hipervnculo"/>
          </w:rPr>
          <w:t>2.1</w:t>
        </w:r>
        <w:r w:rsidR="00460792">
          <w:rPr>
            <w:rFonts w:asciiTheme="minorHAnsi" w:eastAsiaTheme="minorEastAsia" w:hAnsiTheme="minorHAnsi" w:cstheme="minorBidi"/>
            <w:sz w:val="22"/>
            <w:szCs w:val="22"/>
          </w:rPr>
          <w:tab/>
        </w:r>
        <w:r w:rsidR="00460792" w:rsidRPr="00401C17">
          <w:rPr>
            <w:rStyle w:val="Hipervnculo"/>
          </w:rPr>
          <w:t>Área de Estudio</w:t>
        </w:r>
        <w:r w:rsidR="00460792">
          <w:rPr>
            <w:webHidden/>
          </w:rPr>
          <w:tab/>
          <w:t>2-1</w:t>
        </w:r>
      </w:hyperlink>
    </w:p>
    <w:p w:rsidR="00460792" w:rsidRDefault="008F745A" w:rsidP="00420D1F">
      <w:pPr>
        <w:pStyle w:val="TDC2"/>
        <w:rPr>
          <w:rFonts w:asciiTheme="minorHAnsi" w:eastAsiaTheme="minorEastAsia" w:hAnsiTheme="minorHAnsi" w:cstheme="minorBidi"/>
          <w:sz w:val="22"/>
          <w:szCs w:val="22"/>
        </w:rPr>
      </w:pPr>
      <w:hyperlink w:anchor="_Toc531939511" w:history="1">
        <w:r w:rsidR="00460792" w:rsidRPr="00401C17">
          <w:rPr>
            <w:rStyle w:val="Hipervnculo"/>
          </w:rPr>
          <w:t>2.2</w:t>
        </w:r>
        <w:r w:rsidR="00460792">
          <w:rPr>
            <w:rFonts w:asciiTheme="minorHAnsi" w:eastAsiaTheme="minorEastAsia" w:hAnsiTheme="minorHAnsi" w:cstheme="minorBidi"/>
            <w:sz w:val="22"/>
            <w:szCs w:val="22"/>
          </w:rPr>
          <w:tab/>
        </w:r>
        <w:r w:rsidR="00460792" w:rsidRPr="00401C17">
          <w:rPr>
            <w:rStyle w:val="Hipervnculo"/>
          </w:rPr>
          <w:t>Antecedentes Sociodemográficos</w:t>
        </w:r>
        <w:r w:rsidR="00460792">
          <w:rPr>
            <w:webHidden/>
          </w:rPr>
          <w:tab/>
          <w:t>2-2</w:t>
        </w:r>
      </w:hyperlink>
    </w:p>
    <w:p w:rsidR="00460792" w:rsidRDefault="008F745A" w:rsidP="00420D1F">
      <w:pPr>
        <w:pStyle w:val="TDC3"/>
        <w:rPr>
          <w:rFonts w:asciiTheme="minorHAnsi" w:eastAsiaTheme="minorEastAsia" w:hAnsiTheme="minorHAnsi" w:cstheme="minorBidi"/>
          <w:sz w:val="22"/>
          <w:szCs w:val="22"/>
        </w:rPr>
      </w:pPr>
      <w:hyperlink w:anchor="_Toc531939512" w:history="1">
        <w:r w:rsidR="00460792" w:rsidRPr="00401C17">
          <w:rPr>
            <w:rStyle w:val="Hipervnculo"/>
          </w:rPr>
          <w:t>2.2.1</w:t>
        </w:r>
        <w:r w:rsidR="00460792">
          <w:rPr>
            <w:rFonts w:asciiTheme="minorHAnsi" w:eastAsiaTheme="minorEastAsia" w:hAnsiTheme="minorHAnsi" w:cstheme="minorBidi"/>
            <w:sz w:val="22"/>
            <w:szCs w:val="22"/>
          </w:rPr>
          <w:tab/>
        </w:r>
        <w:r w:rsidR="00460792" w:rsidRPr="00401C17">
          <w:rPr>
            <w:rStyle w:val="Hipervnculo"/>
          </w:rPr>
          <w:t>Población Total</w:t>
        </w:r>
        <w:r w:rsidR="00460792">
          <w:rPr>
            <w:webHidden/>
          </w:rPr>
          <w:tab/>
          <w:t>2-2</w:t>
        </w:r>
      </w:hyperlink>
    </w:p>
    <w:p w:rsidR="00460792" w:rsidRDefault="008F745A" w:rsidP="00420D1F">
      <w:pPr>
        <w:pStyle w:val="TDC3"/>
        <w:rPr>
          <w:rFonts w:asciiTheme="minorHAnsi" w:eastAsiaTheme="minorEastAsia" w:hAnsiTheme="minorHAnsi" w:cstheme="minorBidi"/>
          <w:sz w:val="22"/>
          <w:szCs w:val="22"/>
        </w:rPr>
      </w:pPr>
      <w:hyperlink w:anchor="_Toc531939513" w:history="1">
        <w:r w:rsidR="00460792" w:rsidRPr="00401C17">
          <w:rPr>
            <w:rStyle w:val="Hipervnculo"/>
          </w:rPr>
          <w:t>2.2.2</w:t>
        </w:r>
        <w:r w:rsidR="00460792">
          <w:rPr>
            <w:rFonts w:asciiTheme="minorHAnsi" w:eastAsiaTheme="minorEastAsia" w:hAnsiTheme="minorHAnsi" w:cstheme="minorBidi"/>
            <w:sz w:val="22"/>
            <w:szCs w:val="22"/>
          </w:rPr>
          <w:tab/>
        </w:r>
        <w:r w:rsidR="00460792" w:rsidRPr="00401C17">
          <w:rPr>
            <w:rStyle w:val="Hipervnculo"/>
          </w:rPr>
          <w:t>Población según Edad</w:t>
        </w:r>
        <w:r w:rsidR="00460792">
          <w:rPr>
            <w:webHidden/>
          </w:rPr>
          <w:tab/>
          <w:t>2-3</w:t>
        </w:r>
      </w:hyperlink>
    </w:p>
    <w:p w:rsidR="00460792" w:rsidRDefault="008F745A" w:rsidP="00420D1F">
      <w:pPr>
        <w:pStyle w:val="TDC3"/>
        <w:rPr>
          <w:rFonts w:asciiTheme="minorHAnsi" w:eastAsiaTheme="minorEastAsia" w:hAnsiTheme="minorHAnsi" w:cstheme="minorBidi"/>
          <w:sz w:val="22"/>
          <w:szCs w:val="22"/>
        </w:rPr>
      </w:pPr>
      <w:hyperlink w:anchor="_Toc531939514" w:history="1">
        <w:r w:rsidR="00460792" w:rsidRPr="00401C17">
          <w:rPr>
            <w:rStyle w:val="Hipervnculo"/>
          </w:rPr>
          <w:t>2.2.3</w:t>
        </w:r>
        <w:r w:rsidR="00460792">
          <w:rPr>
            <w:rFonts w:asciiTheme="minorHAnsi" w:eastAsiaTheme="minorEastAsia" w:hAnsiTheme="minorHAnsi" w:cstheme="minorBidi"/>
            <w:sz w:val="22"/>
            <w:szCs w:val="22"/>
          </w:rPr>
          <w:tab/>
        </w:r>
        <w:r w:rsidR="00460792" w:rsidRPr="00401C17">
          <w:rPr>
            <w:rStyle w:val="Hipervnculo"/>
          </w:rPr>
          <w:t>Población Económicamente Activa</w:t>
        </w:r>
        <w:r w:rsidR="00460792">
          <w:rPr>
            <w:webHidden/>
          </w:rPr>
          <w:tab/>
          <w:t>2-4</w:t>
        </w:r>
      </w:hyperlink>
    </w:p>
    <w:p w:rsidR="00460792" w:rsidRDefault="008F745A" w:rsidP="00420D1F">
      <w:pPr>
        <w:pStyle w:val="TDC3"/>
        <w:rPr>
          <w:rFonts w:asciiTheme="minorHAnsi" w:eastAsiaTheme="minorEastAsia" w:hAnsiTheme="minorHAnsi" w:cstheme="minorBidi"/>
          <w:sz w:val="22"/>
          <w:szCs w:val="22"/>
        </w:rPr>
      </w:pPr>
      <w:hyperlink w:anchor="_Toc531939515" w:history="1">
        <w:r w:rsidR="00460792" w:rsidRPr="00401C17">
          <w:rPr>
            <w:rStyle w:val="Hipervnculo"/>
          </w:rPr>
          <w:t>2.2.4</w:t>
        </w:r>
        <w:r w:rsidR="00460792">
          <w:rPr>
            <w:rFonts w:asciiTheme="minorHAnsi" w:eastAsiaTheme="minorEastAsia" w:hAnsiTheme="minorHAnsi" w:cstheme="minorBidi"/>
            <w:sz w:val="22"/>
            <w:szCs w:val="22"/>
          </w:rPr>
          <w:tab/>
        </w:r>
        <w:r w:rsidR="00460792" w:rsidRPr="00401C17">
          <w:rPr>
            <w:rStyle w:val="Hipervnculo"/>
          </w:rPr>
          <w:t>Población en Edad Escolar</w:t>
        </w:r>
        <w:r w:rsidR="00460792">
          <w:rPr>
            <w:webHidden/>
          </w:rPr>
          <w:tab/>
          <w:t>2-5</w:t>
        </w:r>
      </w:hyperlink>
    </w:p>
    <w:p w:rsidR="00460792" w:rsidRDefault="008F745A" w:rsidP="00420D1F">
      <w:pPr>
        <w:pStyle w:val="TDC3"/>
        <w:rPr>
          <w:rFonts w:asciiTheme="minorHAnsi" w:eastAsiaTheme="minorEastAsia" w:hAnsiTheme="minorHAnsi" w:cstheme="minorBidi"/>
          <w:sz w:val="22"/>
          <w:szCs w:val="22"/>
        </w:rPr>
      </w:pPr>
      <w:hyperlink w:anchor="_Toc531939516" w:history="1">
        <w:r w:rsidR="00460792" w:rsidRPr="00401C17">
          <w:rPr>
            <w:rStyle w:val="Hipervnculo"/>
          </w:rPr>
          <w:t>2.2.5</w:t>
        </w:r>
        <w:r w:rsidR="00460792">
          <w:rPr>
            <w:rFonts w:asciiTheme="minorHAnsi" w:eastAsiaTheme="minorEastAsia" w:hAnsiTheme="minorHAnsi" w:cstheme="minorBidi"/>
            <w:sz w:val="22"/>
            <w:szCs w:val="22"/>
          </w:rPr>
          <w:tab/>
        </w:r>
        <w:r w:rsidR="00460792" w:rsidRPr="00401C17">
          <w:rPr>
            <w:rStyle w:val="Hipervnculo"/>
          </w:rPr>
          <w:t>Antecedentes Socioeconómicos</w:t>
        </w:r>
        <w:r w:rsidR="00460792">
          <w:rPr>
            <w:webHidden/>
          </w:rPr>
          <w:tab/>
          <w:t>2-5</w:t>
        </w:r>
      </w:hyperlink>
    </w:p>
    <w:p w:rsidR="00460792" w:rsidRDefault="008F745A" w:rsidP="00420D1F">
      <w:pPr>
        <w:pStyle w:val="TDC2"/>
        <w:rPr>
          <w:rFonts w:asciiTheme="minorHAnsi" w:eastAsiaTheme="minorEastAsia" w:hAnsiTheme="minorHAnsi" w:cstheme="minorBidi"/>
          <w:sz w:val="22"/>
          <w:szCs w:val="22"/>
        </w:rPr>
      </w:pPr>
      <w:hyperlink w:anchor="_Toc531939517" w:history="1">
        <w:r w:rsidR="00460792" w:rsidRPr="00401C17">
          <w:rPr>
            <w:rStyle w:val="Hipervnculo"/>
          </w:rPr>
          <w:t>2.3</w:t>
        </w:r>
        <w:r w:rsidR="00460792">
          <w:rPr>
            <w:rFonts w:asciiTheme="minorHAnsi" w:eastAsiaTheme="minorEastAsia" w:hAnsiTheme="minorHAnsi" w:cstheme="minorBidi"/>
            <w:sz w:val="22"/>
            <w:szCs w:val="22"/>
          </w:rPr>
          <w:tab/>
        </w:r>
        <w:r w:rsidR="00460792" w:rsidRPr="00401C17">
          <w:rPr>
            <w:rStyle w:val="Hipervnculo"/>
          </w:rPr>
          <w:t>Equipamiento y Servicios</w:t>
        </w:r>
        <w:r w:rsidR="00460792">
          <w:rPr>
            <w:webHidden/>
          </w:rPr>
          <w:tab/>
          <w:t>2-6</w:t>
        </w:r>
      </w:hyperlink>
    </w:p>
    <w:p w:rsidR="00460792" w:rsidRDefault="008F745A" w:rsidP="00420D1F">
      <w:pPr>
        <w:pStyle w:val="TDC3"/>
        <w:rPr>
          <w:rFonts w:asciiTheme="minorHAnsi" w:eastAsiaTheme="minorEastAsia" w:hAnsiTheme="minorHAnsi" w:cstheme="minorBidi"/>
          <w:sz w:val="22"/>
          <w:szCs w:val="22"/>
        </w:rPr>
      </w:pPr>
      <w:hyperlink w:anchor="_Toc531939518" w:history="1">
        <w:r w:rsidR="00460792" w:rsidRPr="00401C17">
          <w:rPr>
            <w:rStyle w:val="Hipervnculo"/>
          </w:rPr>
          <w:t>2.3.1</w:t>
        </w:r>
        <w:r w:rsidR="00460792">
          <w:rPr>
            <w:rFonts w:asciiTheme="minorHAnsi" w:eastAsiaTheme="minorEastAsia" w:hAnsiTheme="minorHAnsi" w:cstheme="minorBidi"/>
            <w:sz w:val="22"/>
            <w:szCs w:val="22"/>
          </w:rPr>
          <w:tab/>
        </w:r>
        <w:r w:rsidR="00460792" w:rsidRPr="00401C17">
          <w:rPr>
            <w:rStyle w:val="Hipervnculo"/>
          </w:rPr>
          <w:t>Equipamiento de Salud</w:t>
        </w:r>
        <w:r w:rsidR="00460792">
          <w:rPr>
            <w:webHidden/>
          </w:rPr>
          <w:tab/>
          <w:t>2-6</w:t>
        </w:r>
      </w:hyperlink>
    </w:p>
    <w:p w:rsidR="00460792" w:rsidRDefault="008F745A" w:rsidP="00420D1F">
      <w:pPr>
        <w:pStyle w:val="TDC3"/>
        <w:rPr>
          <w:rFonts w:asciiTheme="minorHAnsi" w:eastAsiaTheme="minorEastAsia" w:hAnsiTheme="minorHAnsi" w:cstheme="minorBidi"/>
          <w:sz w:val="22"/>
          <w:szCs w:val="22"/>
        </w:rPr>
      </w:pPr>
      <w:hyperlink w:anchor="_Toc531939519" w:history="1">
        <w:r w:rsidR="00460792" w:rsidRPr="00401C17">
          <w:rPr>
            <w:rStyle w:val="Hipervnculo"/>
          </w:rPr>
          <w:t>2.3.2</w:t>
        </w:r>
        <w:r w:rsidR="00460792">
          <w:rPr>
            <w:rFonts w:asciiTheme="minorHAnsi" w:eastAsiaTheme="minorEastAsia" w:hAnsiTheme="minorHAnsi" w:cstheme="minorBidi"/>
            <w:sz w:val="22"/>
            <w:szCs w:val="22"/>
          </w:rPr>
          <w:tab/>
        </w:r>
        <w:r w:rsidR="00460792" w:rsidRPr="00401C17">
          <w:rPr>
            <w:rStyle w:val="Hipervnculo"/>
          </w:rPr>
          <w:t>Equipamiento Educación</w:t>
        </w:r>
        <w:r w:rsidR="00460792">
          <w:rPr>
            <w:webHidden/>
          </w:rPr>
          <w:tab/>
          <w:t>2-7</w:t>
        </w:r>
      </w:hyperlink>
    </w:p>
    <w:p w:rsidR="00460792" w:rsidRDefault="008F745A" w:rsidP="00420D1F">
      <w:pPr>
        <w:pStyle w:val="TDC3"/>
        <w:rPr>
          <w:rFonts w:asciiTheme="minorHAnsi" w:eastAsiaTheme="minorEastAsia" w:hAnsiTheme="minorHAnsi" w:cstheme="minorBidi"/>
          <w:sz w:val="22"/>
          <w:szCs w:val="22"/>
        </w:rPr>
      </w:pPr>
      <w:hyperlink w:anchor="_Toc531939520" w:history="1">
        <w:r w:rsidR="00460792" w:rsidRPr="00401C17">
          <w:rPr>
            <w:rStyle w:val="Hipervnculo"/>
          </w:rPr>
          <w:t>2.3.3</w:t>
        </w:r>
        <w:r w:rsidR="00460792">
          <w:rPr>
            <w:rFonts w:asciiTheme="minorHAnsi" w:eastAsiaTheme="minorEastAsia" w:hAnsiTheme="minorHAnsi" w:cstheme="minorBidi"/>
            <w:sz w:val="22"/>
            <w:szCs w:val="22"/>
          </w:rPr>
          <w:tab/>
        </w:r>
        <w:r w:rsidR="00460792" w:rsidRPr="00401C17">
          <w:rPr>
            <w:rStyle w:val="Hipervnculo"/>
          </w:rPr>
          <w:t>Otros Servicios</w:t>
        </w:r>
        <w:r w:rsidR="00460792">
          <w:rPr>
            <w:webHidden/>
          </w:rPr>
          <w:tab/>
          <w:t>2-8</w:t>
        </w:r>
      </w:hyperlink>
    </w:p>
    <w:p w:rsidR="00460792" w:rsidRDefault="008F745A" w:rsidP="00420D1F">
      <w:pPr>
        <w:pStyle w:val="TDC2"/>
        <w:rPr>
          <w:rFonts w:asciiTheme="minorHAnsi" w:eastAsiaTheme="minorEastAsia" w:hAnsiTheme="minorHAnsi" w:cstheme="minorBidi"/>
          <w:sz w:val="22"/>
          <w:szCs w:val="22"/>
        </w:rPr>
      </w:pPr>
      <w:hyperlink w:anchor="_Toc531939521" w:history="1">
        <w:r w:rsidR="00460792" w:rsidRPr="00401C17">
          <w:rPr>
            <w:rStyle w:val="Hipervnculo"/>
          </w:rPr>
          <w:t>2.4</w:t>
        </w:r>
        <w:r w:rsidR="00460792">
          <w:rPr>
            <w:rFonts w:asciiTheme="minorHAnsi" w:eastAsiaTheme="minorEastAsia" w:hAnsiTheme="minorHAnsi" w:cstheme="minorBidi"/>
            <w:sz w:val="22"/>
            <w:szCs w:val="22"/>
          </w:rPr>
          <w:tab/>
        </w:r>
        <w:r w:rsidR="00460792" w:rsidRPr="00401C17">
          <w:rPr>
            <w:rStyle w:val="Hipervnculo"/>
          </w:rPr>
          <w:t>Antecedentes  Sistema de Actividades Económicas</w:t>
        </w:r>
        <w:r w:rsidR="00460792">
          <w:rPr>
            <w:webHidden/>
          </w:rPr>
          <w:tab/>
          <w:t>2-8</w:t>
        </w:r>
      </w:hyperlink>
    </w:p>
    <w:p w:rsidR="00460792" w:rsidRDefault="008F745A" w:rsidP="00420D1F">
      <w:pPr>
        <w:pStyle w:val="TDC3"/>
        <w:rPr>
          <w:rFonts w:asciiTheme="minorHAnsi" w:eastAsiaTheme="minorEastAsia" w:hAnsiTheme="minorHAnsi" w:cstheme="minorBidi"/>
          <w:sz w:val="22"/>
          <w:szCs w:val="22"/>
        </w:rPr>
      </w:pPr>
      <w:hyperlink w:anchor="_Toc531939522" w:history="1">
        <w:r w:rsidR="00460792" w:rsidRPr="00401C17">
          <w:rPr>
            <w:rStyle w:val="Hipervnculo"/>
          </w:rPr>
          <w:t>2.4.1</w:t>
        </w:r>
        <w:r w:rsidR="00460792">
          <w:rPr>
            <w:rFonts w:asciiTheme="minorHAnsi" w:eastAsiaTheme="minorEastAsia" w:hAnsiTheme="minorHAnsi" w:cstheme="minorBidi"/>
            <w:sz w:val="22"/>
            <w:szCs w:val="22"/>
          </w:rPr>
          <w:tab/>
        </w:r>
        <w:r w:rsidR="00460792" w:rsidRPr="00401C17">
          <w:rPr>
            <w:rStyle w:val="Hipervnculo"/>
          </w:rPr>
          <w:t>Sector Agropecuario</w:t>
        </w:r>
        <w:r w:rsidR="00460792">
          <w:rPr>
            <w:webHidden/>
          </w:rPr>
          <w:tab/>
          <w:t>2-9</w:t>
        </w:r>
      </w:hyperlink>
    </w:p>
    <w:p w:rsidR="00460792" w:rsidRDefault="008F745A" w:rsidP="00420D1F">
      <w:pPr>
        <w:pStyle w:val="TDC3"/>
        <w:rPr>
          <w:rFonts w:asciiTheme="minorHAnsi" w:eastAsiaTheme="minorEastAsia" w:hAnsiTheme="minorHAnsi" w:cstheme="minorBidi"/>
          <w:sz w:val="22"/>
          <w:szCs w:val="22"/>
        </w:rPr>
      </w:pPr>
      <w:hyperlink w:anchor="_Toc531939523" w:history="1">
        <w:r w:rsidR="00460792" w:rsidRPr="00401C17">
          <w:rPr>
            <w:rStyle w:val="Hipervnculo"/>
          </w:rPr>
          <w:t>2.4.2</w:t>
        </w:r>
        <w:r w:rsidR="00460792">
          <w:rPr>
            <w:rFonts w:asciiTheme="minorHAnsi" w:eastAsiaTheme="minorEastAsia" w:hAnsiTheme="minorHAnsi" w:cstheme="minorBidi"/>
            <w:sz w:val="22"/>
            <w:szCs w:val="22"/>
          </w:rPr>
          <w:tab/>
        </w:r>
        <w:r w:rsidR="00460792" w:rsidRPr="00401C17">
          <w:rPr>
            <w:rStyle w:val="Hipervnculo"/>
          </w:rPr>
          <w:t>Sector Forestal</w:t>
        </w:r>
        <w:r w:rsidR="00460792">
          <w:rPr>
            <w:webHidden/>
          </w:rPr>
          <w:tab/>
          <w:t>2-10</w:t>
        </w:r>
      </w:hyperlink>
    </w:p>
    <w:p w:rsidR="00460792" w:rsidRDefault="008F745A" w:rsidP="00420D1F">
      <w:pPr>
        <w:pStyle w:val="TDC3"/>
        <w:rPr>
          <w:rFonts w:asciiTheme="minorHAnsi" w:eastAsiaTheme="minorEastAsia" w:hAnsiTheme="minorHAnsi" w:cstheme="minorBidi"/>
          <w:sz w:val="22"/>
          <w:szCs w:val="22"/>
        </w:rPr>
      </w:pPr>
      <w:hyperlink w:anchor="_Toc531939524" w:history="1">
        <w:r w:rsidR="00460792" w:rsidRPr="00401C17">
          <w:rPr>
            <w:rStyle w:val="Hipervnculo"/>
          </w:rPr>
          <w:t>2.4.3</w:t>
        </w:r>
        <w:r w:rsidR="00460792">
          <w:rPr>
            <w:rFonts w:asciiTheme="minorHAnsi" w:eastAsiaTheme="minorEastAsia" w:hAnsiTheme="minorHAnsi" w:cstheme="minorBidi"/>
            <w:sz w:val="22"/>
            <w:szCs w:val="22"/>
          </w:rPr>
          <w:tab/>
        </w:r>
        <w:r w:rsidR="00460792" w:rsidRPr="00401C17">
          <w:rPr>
            <w:rStyle w:val="Hipervnculo"/>
          </w:rPr>
          <w:t>Turismo</w:t>
        </w:r>
        <w:r w:rsidR="00460792">
          <w:rPr>
            <w:webHidden/>
          </w:rPr>
          <w:tab/>
          <w:t>2-10</w:t>
        </w:r>
      </w:hyperlink>
    </w:p>
    <w:p w:rsidR="000231A8" w:rsidRPr="003F7139" w:rsidRDefault="00460792" w:rsidP="00B77DA8">
      <w:pPr>
        <w:pStyle w:val="Encabezado"/>
        <w:tabs>
          <w:tab w:val="clear" w:pos="4252"/>
          <w:tab w:val="clear" w:pos="8504"/>
          <w:tab w:val="right" w:leader="dot" w:pos="8789"/>
        </w:tabs>
        <w:rPr>
          <w:rFonts w:ascii="Times New Roman Negrita" w:hAnsi="Times New Roman Negrita"/>
          <w:noProof/>
          <w:color w:val="C0504D" w:themeColor="accent2"/>
          <w:sz w:val="2"/>
          <w:szCs w:val="2"/>
        </w:rPr>
      </w:pPr>
      <w:r>
        <w:rPr>
          <w:rFonts w:ascii="Times New Roman Negrita" w:hAnsi="Times New Roman Negrita"/>
          <w:noProof/>
          <w:color w:val="C0504D" w:themeColor="accent2"/>
          <w:sz w:val="20"/>
        </w:rPr>
        <w:fldChar w:fldCharType="end"/>
      </w:r>
    </w:p>
    <w:p w:rsidR="003F7139" w:rsidRDefault="003F7139" w:rsidP="00420D1F">
      <w:pPr>
        <w:pStyle w:val="TDC1"/>
        <w:rPr>
          <w:rFonts w:asciiTheme="minorHAnsi" w:eastAsiaTheme="minorEastAsia" w:hAnsiTheme="minorHAnsi" w:cstheme="minorBidi"/>
          <w:color w:val="auto"/>
          <w:sz w:val="22"/>
          <w:szCs w:val="22"/>
          <w:lang w:val="es-CL" w:eastAsia="es-CL"/>
        </w:rPr>
      </w:pPr>
      <w:r>
        <w:fldChar w:fldCharType="begin"/>
      </w:r>
      <w:r>
        <w:instrText xml:space="preserve"> TOC \o "1-3" \h \z \u </w:instrText>
      </w:r>
      <w:r>
        <w:fldChar w:fldCharType="separate"/>
      </w:r>
      <w:hyperlink w:anchor="_Toc531957069" w:history="1">
        <w:r w:rsidRPr="00290273">
          <w:rPr>
            <w:rStyle w:val="Hipervnculo"/>
          </w:rPr>
          <w:t>3.</w:t>
        </w:r>
        <w:r>
          <w:rPr>
            <w:rFonts w:asciiTheme="minorHAnsi" w:eastAsiaTheme="minorEastAsia" w:hAnsiTheme="minorHAnsi" w:cstheme="minorBidi"/>
            <w:color w:val="auto"/>
            <w:sz w:val="22"/>
            <w:szCs w:val="22"/>
            <w:lang w:val="es-CL" w:eastAsia="es-CL"/>
          </w:rPr>
          <w:tab/>
        </w:r>
        <w:r w:rsidRPr="00290273">
          <w:rPr>
            <w:rStyle w:val="Hipervnculo"/>
          </w:rPr>
          <w:t>Identificación y Catastro inicial de los Servicios</w:t>
        </w:r>
        <w:r>
          <w:rPr>
            <w:webHidden/>
          </w:rPr>
          <w:tab/>
          <w:t>3-1</w:t>
        </w:r>
      </w:hyperlink>
    </w:p>
    <w:p w:rsidR="003F7139" w:rsidRDefault="008F745A" w:rsidP="00420D1F">
      <w:pPr>
        <w:pStyle w:val="TDC2"/>
        <w:rPr>
          <w:rFonts w:asciiTheme="minorHAnsi" w:eastAsiaTheme="minorEastAsia" w:hAnsiTheme="minorHAnsi" w:cstheme="minorBidi"/>
          <w:sz w:val="22"/>
          <w:szCs w:val="22"/>
          <w:lang w:val="es-CL" w:eastAsia="es-CL"/>
        </w:rPr>
      </w:pPr>
      <w:hyperlink w:anchor="_Toc531957070" w:history="1">
        <w:r w:rsidR="003F7139" w:rsidRPr="00290273">
          <w:rPr>
            <w:rStyle w:val="Hipervnculo"/>
          </w:rPr>
          <w:t>3.1</w:t>
        </w:r>
        <w:r w:rsidR="003F7139">
          <w:rPr>
            <w:rFonts w:asciiTheme="minorHAnsi" w:eastAsiaTheme="minorEastAsia" w:hAnsiTheme="minorHAnsi" w:cstheme="minorBidi"/>
            <w:sz w:val="22"/>
            <w:szCs w:val="22"/>
            <w:lang w:val="es-CL" w:eastAsia="es-CL"/>
          </w:rPr>
          <w:tab/>
        </w:r>
        <w:r w:rsidR="003F7139" w:rsidRPr="00290273">
          <w:rPr>
            <w:rStyle w:val="Hipervnculo"/>
          </w:rPr>
          <w:t>Revisión de Información Básica para el Catastro de Servicios</w:t>
        </w:r>
        <w:r w:rsidR="003F7139">
          <w:rPr>
            <w:webHidden/>
          </w:rPr>
          <w:tab/>
          <w:t>3-1</w:t>
        </w:r>
      </w:hyperlink>
    </w:p>
    <w:p w:rsidR="003F7139" w:rsidRDefault="008F745A" w:rsidP="00420D1F">
      <w:pPr>
        <w:pStyle w:val="TDC2"/>
        <w:rPr>
          <w:rFonts w:asciiTheme="minorHAnsi" w:eastAsiaTheme="minorEastAsia" w:hAnsiTheme="minorHAnsi" w:cstheme="minorBidi"/>
          <w:sz w:val="22"/>
          <w:szCs w:val="22"/>
          <w:lang w:val="es-CL" w:eastAsia="es-CL"/>
        </w:rPr>
      </w:pPr>
      <w:hyperlink w:anchor="_Toc531957071" w:history="1">
        <w:r w:rsidR="003F7139" w:rsidRPr="00290273">
          <w:rPr>
            <w:rStyle w:val="Hipervnculo"/>
          </w:rPr>
          <w:t>3.2</w:t>
        </w:r>
        <w:r w:rsidR="003F7139">
          <w:rPr>
            <w:rFonts w:asciiTheme="minorHAnsi" w:eastAsiaTheme="minorEastAsia" w:hAnsiTheme="minorHAnsi" w:cstheme="minorBidi"/>
            <w:sz w:val="22"/>
            <w:szCs w:val="22"/>
            <w:lang w:val="es-CL" w:eastAsia="es-CL"/>
          </w:rPr>
          <w:tab/>
        </w:r>
        <w:r w:rsidR="003F7139" w:rsidRPr="00290273">
          <w:rPr>
            <w:rStyle w:val="Hipervnculo"/>
          </w:rPr>
          <w:t>Identificación de las Empresas y Servicios que Operan</w:t>
        </w:r>
        <w:r w:rsidR="003F7139">
          <w:rPr>
            <w:webHidden/>
          </w:rPr>
          <w:tab/>
          <w:t>3-1</w:t>
        </w:r>
      </w:hyperlink>
    </w:p>
    <w:p w:rsidR="003F7139" w:rsidRDefault="008F745A" w:rsidP="00420D1F">
      <w:pPr>
        <w:pStyle w:val="TDC2"/>
        <w:rPr>
          <w:rFonts w:asciiTheme="minorHAnsi" w:eastAsiaTheme="minorEastAsia" w:hAnsiTheme="minorHAnsi" w:cstheme="minorBidi"/>
          <w:sz w:val="22"/>
          <w:szCs w:val="22"/>
          <w:lang w:val="es-CL" w:eastAsia="es-CL"/>
        </w:rPr>
      </w:pPr>
      <w:hyperlink w:anchor="_Toc531957072" w:history="1">
        <w:r w:rsidR="003F7139" w:rsidRPr="00290273">
          <w:rPr>
            <w:rStyle w:val="Hipervnculo"/>
          </w:rPr>
          <w:t>3.3</w:t>
        </w:r>
        <w:r w:rsidR="003F7139">
          <w:rPr>
            <w:rFonts w:asciiTheme="minorHAnsi" w:eastAsiaTheme="minorEastAsia" w:hAnsiTheme="minorHAnsi" w:cstheme="minorBidi"/>
            <w:sz w:val="22"/>
            <w:szCs w:val="22"/>
            <w:lang w:val="es-CL" w:eastAsia="es-CL"/>
          </w:rPr>
          <w:tab/>
        </w:r>
        <w:r w:rsidR="003F7139" w:rsidRPr="00290273">
          <w:rPr>
            <w:rStyle w:val="Hipervnculo"/>
          </w:rPr>
          <w:t>Catastro de los Terminales, Puntos de Retorno e Inyección Vehicular</w:t>
        </w:r>
        <w:r w:rsidR="003F7139">
          <w:rPr>
            <w:webHidden/>
          </w:rPr>
          <w:tab/>
          <w:t>3-3</w:t>
        </w:r>
      </w:hyperlink>
    </w:p>
    <w:p w:rsidR="003F7139" w:rsidRDefault="008F745A" w:rsidP="00420D1F">
      <w:pPr>
        <w:pStyle w:val="TDC2"/>
        <w:rPr>
          <w:rFonts w:asciiTheme="minorHAnsi" w:eastAsiaTheme="minorEastAsia" w:hAnsiTheme="minorHAnsi" w:cstheme="minorBidi"/>
          <w:sz w:val="22"/>
          <w:szCs w:val="22"/>
          <w:lang w:val="es-CL" w:eastAsia="es-CL"/>
        </w:rPr>
      </w:pPr>
      <w:hyperlink w:anchor="_Toc531957073" w:history="1">
        <w:r w:rsidR="003F7139" w:rsidRPr="00290273">
          <w:rPr>
            <w:rStyle w:val="Hipervnculo"/>
          </w:rPr>
          <w:t>3.4</w:t>
        </w:r>
        <w:r w:rsidR="003F7139">
          <w:rPr>
            <w:rFonts w:asciiTheme="minorHAnsi" w:eastAsiaTheme="minorEastAsia" w:hAnsiTheme="minorHAnsi" w:cstheme="minorBidi"/>
            <w:sz w:val="22"/>
            <w:szCs w:val="22"/>
            <w:lang w:val="es-CL" w:eastAsia="es-CL"/>
          </w:rPr>
          <w:tab/>
        </w:r>
        <w:r w:rsidR="003F7139" w:rsidRPr="00290273">
          <w:rPr>
            <w:rStyle w:val="Hipervnculo"/>
          </w:rPr>
          <w:t>Trazados Desarrollados por los Servicios</w:t>
        </w:r>
        <w:r w:rsidR="003F7139">
          <w:rPr>
            <w:webHidden/>
          </w:rPr>
          <w:tab/>
          <w:t>3-9</w:t>
        </w:r>
      </w:hyperlink>
    </w:p>
    <w:p w:rsidR="003F7139" w:rsidRDefault="008F745A" w:rsidP="00420D1F">
      <w:pPr>
        <w:pStyle w:val="TDC2"/>
        <w:rPr>
          <w:rFonts w:asciiTheme="minorHAnsi" w:eastAsiaTheme="minorEastAsia" w:hAnsiTheme="minorHAnsi" w:cstheme="minorBidi"/>
          <w:sz w:val="22"/>
          <w:szCs w:val="22"/>
          <w:lang w:val="es-CL" w:eastAsia="es-CL"/>
        </w:rPr>
      </w:pPr>
      <w:hyperlink w:anchor="_Toc531957074" w:history="1">
        <w:r w:rsidR="003F7139" w:rsidRPr="00290273">
          <w:rPr>
            <w:rStyle w:val="Hipervnculo"/>
          </w:rPr>
          <w:t>3.5</w:t>
        </w:r>
        <w:r w:rsidR="003F7139">
          <w:rPr>
            <w:rFonts w:asciiTheme="minorHAnsi" w:eastAsiaTheme="minorEastAsia" w:hAnsiTheme="minorHAnsi" w:cstheme="minorBidi"/>
            <w:sz w:val="22"/>
            <w:szCs w:val="22"/>
            <w:lang w:val="es-CL" w:eastAsia="es-CL"/>
          </w:rPr>
          <w:tab/>
        </w:r>
        <w:r w:rsidR="003F7139" w:rsidRPr="00290273">
          <w:rPr>
            <w:rStyle w:val="Hipervnculo"/>
          </w:rPr>
          <w:t>Comparación con Trazados del Registro de la Seremitt</w:t>
        </w:r>
        <w:r w:rsidR="003F7139">
          <w:rPr>
            <w:webHidden/>
          </w:rPr>
          <w:tab/>
          <w:t>3-</w:t>
        </w:r>
        <w:r>
          <w:rPr>
            <w:webHidden/>
          </w:rPr>
          <w:t>19</w:t>
        </w:r>
      </w:hyperlink>
    </w:p>
    <w:p w:rsidR="003F7139" w:rsidRDefault="008F745A" w:rsidP="00420D1F">
      <w:pPr>
        <w:pStyle w:val="TDC2"/>
        <w:rPr>
          <w:rFonts w:asciiTheme="minorHAnsi" w:eastAsiaTheme="minorEastAsia" w:hAnsiTheme="minorHAnsi" w:cstheme="minorBidi"/>
          <w:sz w:val="22"/>
          <w:szCs w:val="22"/>
          <w:lang w:val="es-CL" w:eastAsia="es-CL"/>
        </w:rPr>
      </w:pPr>
      <w:hyperlink w:anchor="_Toc531957075" w:history="1">
        <w:r w:rsidR="003F7139" w:rsidRPr="00290273">
          <w:rPr>
            <w:rStyle w:val="Hipervnculo"/>
          </w:rPr>
          <w:t>3.6</w:t>
        </w:r>
        <w:r w:rsidR="003F7139">
          <w:rPr>
            <w:rFonts w:asciiTheme="minorHAnsi" w:eastAsiaTheme="minorEastAsia" w:hAnsiTheme="minorHAnsi" w:cstheme="minorBidi"/>
            <w:sz w:val="22"/>
            <w:szCs w:val="22"/>
            <w:lang w:val="es-CL" w:eastAsia="es-CL"/>
          </w:rPr>
          <w:tab/>
        </w:r>
        <w:r w:rsidR="003F7139" w:rsidRPr="00290273">
          <w:rPr>
            <w:rStyle w:val="Hipervnculo"/>
          </w:rPr>
          <w:t>Frecuencias de Viajes Informada por los Operadores</w:t>
        </w:r>
        <w:r w:rsidR="003F7139">
          <w:rPr>
            <w:webHidden/>
          </w:rPr>
          <w:tab/>
          <w:t>3-3</w:t>
        </w:r>
        <w:r>
          <w:rPr>
            <w:webHidden/>
          </w:rPr>
          <w:t>2</w:t>
        </w:r>
      </w:hyperlink>
    </w:p>
    <w:p w:rsidR="003F7139" w:rsidRDefault="008F745A" w:rsidP="00420D1F">
      <w:pPr>
        <w:pStyle w:val="TDC2"/>
        <w:rPr>
          <w:rFonts w:asciiTheme="minorHAnsi" w:eastAsiaTheme="minorEastAsia" w:hAnsiTheme="minorHAnsi" w:cstheme="minorBidi"/>
          <w:sz w:val="22"/>
          <w:szCs w:val="22"/>
          <w:lang w:val="es-CL" w:eastAsia="es-CL"/>
        </w:rPr>
      </w:pPr>
      <w:hyperlink w:anchor="_Toc531957076" w:history="1">
        <w:r w:rsidR="003F7139" w:rsidRPr="00290273">
          <w:rPr>
            <w:rStyle w:val="Hipervnculo"/>
          </w:rPr>
          <w:t>3.7</w:t>
        </w:r>
        <w:r w:rsidR="003F7139">
          <w:rPr>
            <w:rFonts w:asciiTheme="minorHAnsi" w:eastAsiaTheme="minorEastAsia" w:hAnsiTheme="minorHAnsi" w:cstheme="minorBidi"/>
            <w:sz w:val="22"/>
            <w:szCs w:val="22"/>
            <w:lang w:val="es-CL" w:eastAsia="es-CL"/>
          </w:rPr>
          <w:tab/>
        </w:r>
        <w:r w:rsidR="003F7139" w:rsidRPr="00290273">
          <w:rPr>
            <w:rStyle w:val="Hipervnculo"/>
          </w:rPr>
          <w:t>Tiempos Medios de Operación Informada por los Operadores</w:t>
        </w:r>
        <w:r w:rsidR="003F7139">
          <w:rPr>
            <w:webHidden/>
          </w:rPr>
          <w:tab/>
          <w:t>3-3</w:t>
        </w:r>
        <w:r>
          <w:rPr>
            <w:webHidden/>
          </w:rPr>
          <w:t>3</w:t>
        </w:r>
      </w:hyperlink>
    </w:p>
    <w:p w:rsidR="003F7139" w:rsidRDefault="008F745A" w:rsidP="00420D1F">
      <w:pPr>
        <w:pStyle w:val="TDC2"/>
        <w:rPr>
          <w:rFonts w:asciiTheme="minorHAnsi" w:eastAsiaTheme="minorEastAsia" w:hAnsiTheme="minorHAnsi" w:cstheme="minorBidi"/>
          <w:sz w:val="22"/>
          <w:szCs w:val="22"/>
          <w:lang w:val="es-CL" w:eastAsia="es-CL"/>
        </w:rPr>
      </w:pPr>
      <w:hyperlink w:anchor="_Toc531957077" w:history="1">
        <w:r w:rsidR="003F7139" w:rsidRPr="00290273">
          <w:rPr>
            <w:rStyle w:val="Hipervnculo"/>
          </w:rPr>
          <w:t>3.8</w:t>
        </w:r>
        <w:r w:rsidR="003F7139">
          <w:rPr>
            <w:rFonts w:asciiTheme="minorHAnsi" w:eastAsiaTheme="minorEastAsia" w:hAnsiTheme="minorHAnsi" w:cstheme="minorBidi"/>
            <w:sz w:val="22"/>
            <w:szCs w:val="22"/>
            <w:lang w:val="es-CL" w:eastAsia="es-CL"/>
          </w:rPr>
          <w:tab/>
        </w:r>
        <w:r w:rsidR="003F7139" w:rsidRPr="00290273">
          <w:rPr>
            <w:rStyle w:val="Hipervnculo"/>
          </w:rPr>
          <w:t>Horarios de Inicio y Término de Operaciones Informado por los Operadores</w:t>
        </w:r>
        <w:r w:rsidR="003F7139">
          <w:rPr>
            <w:webHidden/>
          </w:rPr>
          <w:tab/>
          <w:t>3-3</w:t>
        </w:r>
        <w:r>
          <w:rPr>
            <w:webHidden/>
          </w:rPr>
          <w:t>3</w:t>
        </w:r>
      </w:hyperlink>
    </w:p>
    <w:p w:rsidR="003F7139" w:rsidRDefault="008F745A" w:rsidP="00420D1F">
      <w:pPr>
        <w:pStyle w:val="TDC2"/>
        <w:rPr>
          <w:rFonts w:asciiTheme="minorHAnsi" w:eastAsiaTheme="minorEastAsia" w:hAnsiTheme="minorHAnsi" w:cstheme="minorBidi"/>
          <w:sz w:val="22"/>
          <w:szCs w:val="22"/>
          <w:lang w:val="es-CL" w:eastAsia="es-CL"/>
        </w:rPr>
      </w:pPr>
      <w:hyperlink w:anchor="_Toc531957078" w:history="1">
        <w:r w:rsidR="003F7139" w:rsidRPr="00290273">
          <w:rPr>
            <w:rStyle w:val="Hipervnculo"/>
          </w:rPr>
          <w:t>3.9</w:t>
        </w:r>
        <w:r w:rsidR="003F7139">
          <w:rPr>
            <w:rFonts w:asciiTheme="minorHAnsi" w:eastAsiaTheme="minorEastAsia" w:hAnsiTheme="minorHAnsi" w:cstheme="minorBidi"/>
            <w:sz w:val="22"/>
            <w:szCs w:val="22"/>
            <w:lang w:val="es-CL" w:eastAsia="es-CL"/>
          </w:rPr>
          <w:tab/>
        </w:r>
        <w:r w:rsidR="003F7139" w:rsidRPr="00290273">
          <w:rPr>
            <w:rStyle w:val="Hipervnculo"/>
          </w:rPr>
          <w:t>Caracterización de la Flota del Registro a Diciembre de 2017</w:t>
        </w:r>
        <w:r w:rsidR="003F7139">
          <w:rPr>
            <w:webHidden/>
          </w:rPr>
          <w:tab/>
          <w:t>3-3</w:t>
        </w:r>
        <w:r>
          <w:rPr>
            <w:webHidden/>
          </w:rPr>
          <w:t>4</w:t>
        </w:r>
      </w:hyperlink>
    </w:p>
    <w:p w:rsidR="003F7139" w:rsidRDefault="008F745A" w:rsidP="00420D1F">
      <w:pPr>
        <w:pStyle w:val="TDC2"/>
        <w:rPr>
          <w:rFonts w:asciiTheme="minorHAnsi" w:eastAsiaTheme="minorEastAsia" w:hAnsiTheme="minorHAnsi" w:cstheme="minorBidi"/>
          <w:sz w:val="22"/>
          <w:szCs w:val="22"/>
          <w:lang w:val="es-CL" w:eastAsia="es-CL"/>
        </w:rPr>
      </w:pPr>
      <w:hyperlink w:anchor="_Toc531957079" w:history="1">
        <w:r w:rsidR="003F7139" w:rsidRPr="00290273">
          <w:rPr>
            <w:rStyle w:val="Hipervnculo"/>
          </w:rPr>
          <w:t>3.10</w:t>
        </w:r>
        <w:r w:rsidR="003F7139">
          <w:rPr>
            <w:rFonts w:asciiTheme="minorHAnsi" w:eastAsiaTheme="minorEastAsia" w:hAnsiTheme="minorHAnsi" w:cstheme="minorBidi"/>
            <w:sz w:val="22"/>
            <w:szCs w:val="22"/>
            <w:lang w:val="es-CL" w:eastAsia="es-CL"/>
          </w:rPr>
          <w:tab/>
        </w:r>
        <w:r w:rsidR="003F7139" w:rsidRPr="00290273">
          <w:rPr>
            <w:rStyle w:val="Hipervnculo"/>
          </w:rPr>
          <w:t>Valor de los Pasajes por Servicios</w:t>
        </w:r>
        <w:r w:rsidR="003F7139">
          <w:rPr>
            <w:webHidden/>
          </w:rPr>
          <w:tab/>
          <w:t>3-36</w:t>
        </w:r>
      </w:hyperlink>
    </w:p>
    <w:p w:rsidR="003F7139" w:rsidRDefault="008F745A" w:rsidP="00420D1F">
      <w:pPr>
        <w:pStyle w:val="TDC2"/>
        <w:rPr>
          <w:rFonts w:asciiTheme="minorHAnsi" w:eastAsiaTheme="minorEastAsia" w:hAnsiTheme="minorHAnsi" w:cstheme="minorBidi"/>
          <w:sz w:val="22"/>
          <w:szCs w:val="22"/>
          <w:lang w:val="es-CL" w:eastAsia="es-CL"/>
        </w:rPr>
      </w:pPr>
      <w:hyperlink w:anchor="_Toc531957080" w:history="1">
        <w:r w:rsidR="003F7139" w:rsidRPr="00290273">
          <w:rPr>
            <w:rStyle w:val="Hipervnculo"/>
          </w:rPr>
          <w:t>3.11</w:t>
        </w:r>
        <w:r w:rsidR="003F7139">
          <w:rPr>
            <w:rFonts w:asciiTheme="minorHAnsi" w:eastAsiaTheme="minorEastAsia" w:hAnsiTheme="minorHAnsi" w:cstheme="minorBidi"/>
            <w:sz w:val="22"/>
            <w:szCs w:val="22"/>
            <w:lang w:val="es-CL" w:eastAsia="es-CL"/>
          </w:rPr>
          <w:tab/>
        </w:r>
        <w:r w:rsidR="003F7139" w:rsidRPr="00290273">
          <w:rPr>
            <w:rStyle w:val="Hipervnculo"/>
          </w:rPr>
          <w:t>Catastro de Paradas y Paraderos, Formales e Informales</w:t>
        </w:r>
        <w:r w:rsidR="003F7139">
          <w:rPr>
            <w:webHidden/>
          </w:rPr>
          <w:tab/>
          <w:t>3-3</w:t>
        </w:r>
        <w:r>
          <w:rPr>
            <w:webHidden/>
          </w:rPr>
          <w:t>6</w:t>
        </w:r>
      </w:hyperlink>
    </w:p>
    <w:p w:rsidR="00460792" w:rsidRDefault="003F7139" w:rsidP="00420D1F">
      <w:pPr>
        <w:pStyle w:val="TDC1"/>
        <w:rPr>
          <w:rFonts w:asciiTheme="minorHAnsi" w:eastAsiaTheme="minorEastAsia" w:hAnsiTheme="minorHAnsi" w:cstheme="minorBidi"/>
          <w:color w:val="auto"/>
          <w:sz w:val="22"/>
          <w:szCs w:val="22"/>
        </w:rPr>
      </w:pPr>
      <w:r>
        <w:rPr>
          <w:color w:val="C0504D" w:themeColor="accent2"/>
        </w:rPr>
        <w:fldChar w:fldCharType="end"/>
      </w:r>
      <w:r w:rsidR="00460792">
        <w:fldChar w:fldCharType="begin"/>
      </w:r>
      <w:r w:rsidR="00460792">
        <w:instrText xml:space="preserve"> TOC \o "1-3" \h \z \u </w:instrText>
      </w:r>
      <w:r w:rsidR="00460792">
        <w:fldChar w:fldCharType="separate"/>
      </w:r>
      <w:hyperlink w:anchor="_Toc531939672" w:history="1">
        <w:r w:rsidR="00460792" w:rsidRPr="00CC60DB">
          <w:rPr>
            <w:rStyle w:val="Hipervnculo"/>
          </w:rPr>
          <w:t>4.</w:t>
        </w:r>
        <w:r w:rsidR="00460792">
          <w:rPr>
            <w:rFonts w:asciiTheme="minorHAnsi" w:eastAsiaTheme="minorEastAsia" w:hAnsiTheme="minorHAnsi" w:cstheme="minorBidi"/>
            <w:color w:val="auto"/>
            <w:sz w:val="22"/>
            <w:szCs w:val="22"/>
          </w:rPr>
          <w:tab/>
        </w:r>
        <w:r w:rsidR="00460792" w:rsidRPr="00CC60DB">
          <w:rPr>
            <w:rStyle w:val="Hipervnculo"/>
          </w:rPr>
          <w:t>Definiciones Globales y Diseño de Formularios Estudio de Demanda</w:t>
        </w:r>
        <w:r w:rsidR="00460792">
          <w:rPr>
            <w:webHidden/>
          </w:rPr>
          <w:tab/>
          <w:t>4-1</w:t>
        </w:r>
      </w:hyperlink>
    </w:p>
    <w:p w:rsidR="00460792" w:rsidRDefault="008F745A" w:rsidP="00420D1F">
      <w:pPr>
        <w:pStyle w:val="TDC2"/>
        <w:rPr>
          <w:rFonts w:asciiTheme="minorHAnsi" w:eastAsiaTheme="minorEastAsia" w:hAnsiTheme="minorHAnsi" w:cstheme="minorBidi"/>
          <w:sz w:val="22"/>
          <w:szCs w:val="22"/>
        </w:rPr>
      </w:pPr>
      <w:hyperlink w:anchor="_Toc531939673" w:history="1">
        <w:r w:rsidR="00460792" w:rsidRPr="00CC60DB">
          <w:rPr>
            <w:rStyle w:val="Hipervnculo"/>
          </w:rPr>
          <w:t>4.1</w:t>
        </w:r>
        <w:r w:rsidR="00460792">
          <w:rPr>
            <w:rFonts w:asciiTheme="minorHAnsi" w:eastAsiaTheme="minorEastAsia" w:hAnsiTheme="minorHAnsi" w:cstheme="minorBidi"/>
            <w:sz w:val="22"/>
            <w:szCs w:val="22"/>
          </w:rPr>
          <w:tab/>
        </w:r>
        <w:r w:rsidR="00460792" w:rsidRPr="00CC60DB">
          <w:rPr>
            <w:rStyle w:val="Hipervnculo"/>
          </w:rPr>
          <w:t>Área de Análisis y Servicios a Muestrear</w:t>
        </w:r>
        <w:r w:rsidR="00460792">
          <w:rPr>
            <w:webHidden/>
          </w:rPr>
          <w:tab/>
          <w:t>4-1</w:t>
        </w:r>
      </w:hyperlink>
    </w:p>
    <w:p w:rsidR="00460792" w:rsidRDefault="008F745A" w:rsidP="00420D1F">
      <w:pPr>
        <w:pStyle w:val="TDC2"/>
        <w:rPr>
          <w:rFonts w:asciiTheme="minorHAnsi" w:eastAsiaTheme="minorEastAsia" w:hAnsiTheme="minorHAnsi" w:cstheme="minorBidi"/>
          <w:sz w:val="22"/>
          <w:szCs w:val="22"/>
        </w:rPr>
      </w:pPr>
      <w:hyperlink w:anchor="_Toc531939674" w:history="1">
        <w:r w:rsidR="00460792" w:rsidRPr="00CC60DB">
          <w:rPr>
            <w:rStyle w:val="Hipervnculo"/>
          </w:rPr>
          <w:t>4.2</w:t>
        </w:r>
        <w:r w:rsidR="00460792">
          <w:rPr>
            <w:rFonts w:asciiTheme="minorHAnsi" w:eastAsiaTheme="minorEastAsia" w:hAnsiTheme="minorHAnsi" w:cstheme="minorBidi"/>
            <w:sz w:val="22"/>
            <w:szCs w:val="22"/>
          </w:rPr>
          <w:tab/>
        </w:r>
        <w:r w:rsidR="00460792" w:rsidRPr="00CC60DB">
          <w:rPr>
            <w:rStyle w:val="Hipervnculo"/>
          </w:rPr>
          <w:t>Días y Horarios de Muestreo</w:t>
        </w:r>
        <w:r w:rsidR="00460792">
          <w:rPr>
            <w:webHidden/>
          </w:rPr>
          <w:tab/>
          <w:t>4-2</w:t>
        </w:r>
      </w:hyperlink>
    </w:p>
    <w:p w:rsidR="00460792" w:rsidRDefault="008F745A" w:rsidP="00420D1F">
      <w:pPr>
        <w:pStyle w:val="TDC2"/>
        <w:rPr>
          <w:rFonts w:asciiTheme="minorHAnsi" w:eastAsiaTheme="minorEastAsia" w:hAnsiTheme="minorHAnsi" w:cstheme="minorBidi"/>
          <w:sz w:val="22"/>
          <w:szCs w:val="22"/>
        </w:rPr>
      </w:pPr>
      <w:hyperlink w:anchor="_Toc531939675" w:history="1">
        <w:r w:rsidR="00460792" w:rsidRPr="00CC60DB">
          <w:rPr>
            <w:rStyle w:val="Hipervnculo"/>
          </w:rPr>
          <w:t>4.3</w:t>
        </w:r>
        <w:r w:rsidR="00460792">
          <w:rPr>
            <w:rFonts w:asciiTheme="minorHAnsi" w:eastAsiaTheme="minorEastAsia" w:hAnsiTheme="minorHAnsi" w:cstheme="minorBidi"/>
            <w:sz w:val="22"/>
            <w:szCs w:val="22"/>
          </w:rPr>
          <w:tab/>
        </w:r>
        <w:r w:rsidR="00460792" w:rsidRPr="00CC60DB">
          <w:rPr>
            <w:rStyle w:val="Hipervnculo"/>
          </w:rPr>
          <w:t>Lugar de Inicio de las Mediciones</w:t>
        </w:r>
        <w:r w:rsidR="00460792">
          <w:rPr>
            <w:webHidden/>
          </w:rPr>
          <w:tab/>
          <w:t>4-</w:t>
        </w:r>
        <w:r>
          <w:rPr>
            <w:webHidden/>
          </w:rPr>
          <w:t>3</w:t>
        </w:r>
      </w:hyperlink>
    </w:p>
    <w:p w:rsidR="00460792" w:rsidRDefault="008F745A" w:rsidP="00420D1F">
      <w:pPr>
        <w:pStyle w:val="TDC2"/>
        <w:rPr>
          <w:rFonts w:asciiTheme="minorHAnsi" w:eastAsiaTheme="minorEastAsia" w:hAnsiTheme="minorHAnsi" w:cstheme="minorBidi"/>
          <w:sz w:val="22"/>
          <w:szCs w:val="22"/>
        </w:rPr>
      </w:pPr>
      <w:hyperlink w:anchor="_Toc531939676" w:history="1">
        <w:r w:rsidR="00460792" w:rsidRPr="00CC60DB">
          <w:rPr>
            <w:rStyle w:val="Hipervnculo"/>
          </w:rPr>
          <w:t>4.4</w:t>
        </w:r>
        <w:r w:rsidR="00460792">
          <w:rPr>
            <w:rFonts w:asciiTheme="minorHAnsi" w:eastAsiaTheme="minorEastAsia" w:hAnsiTheme="minorHAnsi" w:cstheme="minorBidi"/>
            <w:sz w:val="22"/>
            <w:szCs w:val="22"/>
          </w:rPr>
          <w:tab/>
        </w:r>
        <w:r w:rsidR="00460792" w:rsidRPr="00CC60DB">
          <w:rPr>
            <w:rStyle w:val="Hipervnculo"/>
          </w:rPr>
          <w:t>Tamaños de Muestras de Buses</w:t>
        </w:r>
        <w:r w:rsidR="00460792">
          <w:rPr>
            <w:webHidden/>
          </w:rPr>
          <w:tab/>
          <w:t>4-</w:t>
        </w:r>
        <w:r>
          <w:rPr>
            <w:webHidden/>
          </w:rPr>
          <w:t>4</w:t>
        </w:r>
      </w:hyperlink>
    </w:p>
    <w:p w:rsidR="00460792" w:rsidRDefault="008F745A" w:rsidP="00420D1F">
      <w:pPr>
        <w:pStyle w:val="TDC2"/>
        <w:rPr>
          <w:rFonts w:asciiTheme="minorHAnsi" w:eastAsiaTheme="minorEastAsia" w:hAnsiTheme="minorHAnsi" w:cstheme="minorBidi"/>
          <w:sz w:val="22"/>
          <w:szCs w:val="22"/>
        </w:rPr>
      </w:pPr>
      <w:hyperlink w:anchor="_Toc531939677" w:history="1">
        <w:r w:rsidR="00460792" w:rsidRPr="00CC60DB">
          <w:rPr>
            <w:rStyle w:val="Hipervnculo"/>
          </w:rPr>
          <w:t>4.5</w:t>
        </w:r>
        <w:r w:rsidR="00460792">
          <w:rPr>
            <w:rFonts w:asciiTheme="minorHAnsi" w:eastAsiaTheme="minorEastAsia" w:hAnsiTheme="minorHAnsi" w:cstheme="minorBidi"/>
            <w:sz w:val="22"/>
            <w:szCs w:val="22"/>
          </w:rPr>
          <w:tab/>
        </w:r>
        <w:r w:rsidR="00460792" w:rsidRPr="00CC60DB">
          <w:rPr>
            <w:rStyle w:val="Hipervnculo"/>
          </w:rPr>
          <w:t>Plazos Para el Desarrollo de las Mediciones</w:t>
        </w:r>
        <w:r w:rsidR="00460792">
          <w:rPr>
            <w:webHidden/>
          </w:rPr>
          <w:tab/>
          <w:t>4-4</w:t>
        </w:r>
      </w:hyperlink>
    </w:p>
    <w:p w:rsidR="00460792" w:rsidRDefault="008F745A" w:rsidP="00420D1F">
      <w:pPr>
        <w:pStyle w:val="TDC2"/>
        <w:rPr>
          <w:rFonts w:asciiTheme="minorHAnsi" w:eastAsiaTheme="minorEastAsia" w:hAnsiTheme="minorHAnsi" w:cstheme="minorBidi"/>
          <w:sz w:val="22"/>
          <w:szCs w:val="22"/>
        </w:rPr>
      </w:pPr>
      <w:hyperlink w:anchor="_Toc531939678" w:history="1">
        <w:r w:rsidR="00460792" w:rsidRPr="00CC60DB">
          <w:rPr>
            <w:rStyle w:val="Hipervnculo"/>
          </w:rPr>
          <w:t>4.6</w:t>
        </w:r>
        <w:r w:rsidR="00460792">
          <w:rPr>
            <w:rFonts w:asciiTheme="minorHAnsi" w:eastAsiaTheme="minorEastAsia" w:hAnsiTheme="minorHAnsi" w:cstheme="minorBidi"/>
            <w:sz w:val="22"/>
            <w:szCs w:val="22"/>
          </w:rPr>
          <w:tab/>
        </w:r>
        <w:r w:rsidR="00460792" w:rsidRPr="00CC60DB">
          <w:rPr>
            <w:rStyle w:val="Hipervnculo"/>
          </w:rPr>
          <w:t>Información Necesaria y Diseño de Formularios</w:t>
        </w:r>
        <w:r w:rsidR="00460792">
          <w:rPr>
            <w:webHidden/>
          </w:rPr>
          <w:tab/>
          <w:t>4-4</w:t>
        </w:r>
      </w:hyperlink>
    </w:p>
    <w:p w:rsidR="00460792" w:rsidRDefault="008F745A" w:rsidP="00420D1F">
      <w:pPr>
        <w:pStyle w:val="TDC3"/>
        <w:rPr>
          <w:rFonts w:asciiTheme="minorHAnsi" w:eastAsiaTheme="minorEastAsia" w:hAnsiTheme="minorHAnsi" w:cstheme="minorBidi"/>
          <w:sz w:val="22"/>
          <w:szCs w:val="22"/>
        </w:rPr>
      </w:pPr>
      <w:hyperlink w:anchor="_Toc531939679" w:history="1">
        <w:r w:rsidR="00460792" w:rsidRPr="00CC60DB">
          <w:rPr>
            <w:rStyle w:val="Hipervnculo"/>
          </w:rPr>
          <w:t>4.6.1</w:t>
        </w:r>
        <w:r w:rsidR="00460792">
          <w:rPr>
            <w:rFonts w:asciiTheme="minorHAnsi" w:eastAsiaTheme="minorEastAsia" w:hAnsiTheme="minorHAnsi" w:cstheme="minorBidi"/>
            <w:sz w:val="22"/>
            <w:szCs w:val="22"/>
          </w:rPr>
          <w:tab/>
        </w:r>
        <w:r w:rsidR="00460792" w:rsidRPr="00CC60DB">
          <w:rPr>
            <w:rStyle w:val="Hipervnculo"/>
          </w:rPr>
          <w:t>Formulario de Salidas de Buses y Selección de Muestras</w:t>
        </w:r>
        <w:r w:rsidR="00460792">
          <w:rPr>
            <w:webHidden/>
          </w:rPr>
          <w:tab/>
          <w:t>4-</w:t>
        </w:r>
        <w:r>
          <w:rPr>
            <w:webHidden/>
          </w:rPr>
          <w:t>5</w:t>
        </w:r>
      </w:hyperlink>
    </w:p>
    <w:p w:rsidR="00460792" w:rsidRDefault="008F745A" w:rsidP="00420D1F">
      <w:pPr>
        <w:pStyle w:val="TDC3"/>
        <w:rPr>
          <w:rFonts w:asciiTheme="minorHAnsi" w:eastAsiaTheme="minorEastAsia" w:hAnsiTheme="minorHAnsi" w:cstheme="minorBidi"/>
          <w:sz w:val="22"/>
          <w:szCs w:val="22"/>
        </w:rPr>
      </w:pPr>
      <w:hyperlink w:anchor="_Toc531939680" w:history="1">
        <w:r w:rsidR="00460792" w:rsidRPr="00CC60DB">
          <w:rPr>
            <w:rStyle w:val="Hipervnculo"/>
          </w:rPr>
          <w:t>4.6.2</w:t>
        </w:r>
        <w:r w:rsidR="00460792">
          <w:rPr>
            <w:rFonts w:asciiTheme="minorHAnsi" w:eastAsiaTheme="minorEastAsia" w:hAnsiTheme="minorHAnsi" w:cstheme="minorBidi"/>
            <w:sz w:val="22"/>
            <w:szCs w:val="22"/>
          </w:rPr>
          <w:tab/>
        </w:r>
        <w:r w:rsidR="00460792" w:rsidRPr="00CC60DB">
          <w:rPr>
            <w:rStyle w:val="Hipervnculo"/>
          </w:rPr>
          <w:t>Formulario Registro de Pasajeros y de Tarifas</w:t>
        </w:r>
        <w:r w:rsidR="00460792">
          <w:rPr>
            <w:webHidden/>
          </w:rPr>
          <w:tab/>
          <w:t>4-</w:t>
        </w:r>
        <w:r>
          <w:rPr>
            <w:webHidden/>
          </w:rPr>
          <w:t>8</w:t>
        </w:r>
      </w:hyperlink>
    </w:p>
    <w:p w:rsidR="00460792" w:rsidRDefault="008F745A" w:rsidP="00420D1F">
      <w:pPr>
        <w:pStyle w:val="TDC3"/>
        <w:rPr>
          <w:rFonts w:asciiTheme="minorHAnsi" w:eastAsiaTheme="minorEastAsia" w:hAnsiTheme="minorHAnsi" w:cstheme="minorBidi"/>
          <w:sz w:val="22"/>
          <w:szCs w:val="22"/>
        </w:rPr>
      </w:pPr>
      <w:hyperlink w:anchor="_Toc531939681" w:history="1">
        <w:r w:rsidR="00460792" w:rsidRPr="00CC60DB">
          <w:rPr>
            <w:rStyle w:val="Hipervnculo"/>
          </w:rPr>
          <w:t>4.6.3</w:t>
        </w:r>
        <w:r w:rsidR="00460792">
          <w:rPr>
            <w:rFonts w:asciiTheme="minorHAnsi" w:eastAsiaTheme="minorEastAsia" w:hAnsiTheme="minorHAnsi" w:cstheme="minorBidi"/>
            <w:sz w:val="22"/>
            <w:szCs w:val="22"/>
          </w:rPr>
          <w:tab/>
        </w:r>
        <w:r w:rsidR="00460792" w:rsidRPr="00CC60DB">
          <w:rPr>
            <w:rStyle w:val="Hipervnculo"/>
          </w:rPr>
          <w:t>Manual de Procedimientos para Medidores y Supervisores de Terreno</w:t>
        </w:r>
        <w:r w:rsidR="00460792">
          <w:rPr>
            <w:webHidden/>
          </w:rPr>
          <w:tab/>
          <w:t>4-1</w:t>
        </w:r>
        <w:r>
          <w:rPr>
            <w:webHidden/>
          </w:rPr>
          <w:t>1</w:t>
        </w:r>
      </w:hyperlink>
    </w:p>
    <w:p w:rsidR="00460792" w:rsidRDefault="00460792" w:rsidP="00420D1F">
      <w:pPr>
        <w:pStyle w:val="TDC1"/>
        <w:rPr>
          <w:rFonts w:asciiTheme="minorHAnsi" w:eastAsiaTheme="minorEastAsia" w:hAnsiTheme="minorHAnsi" w:cstheme="minorBidi"/>
          <w:color w:val="auto"/>
          <w:sz w:val="22"/>
          <w:szCs w:val="22"/>
        </w:rPr>
      </w:pPr>
      <w:r>
        <w:rPr>
          <w:color w:val="C0504D" w:themeColor="accent2"/>
        </w:rPr>
        <w:fldChar w:fldCharType="end"/>
      </w:r>
      <w:r>
        <w:fldChar w:fldCharType="begin"/>
      </w:r>
      <w:r>
        <w:instrText xml:space="preserve"> TOC \o "1-3" \h \z \u </w:instrText>
      </w:r>
      <w:r>
        <w:fldChar w:fldCharType="separate"/>
      </w:r>
      <w:hyperlink w:anchor="_Toc531939760" w:history="1">
        <w:r w:rsidRPr="004E74AB">
          <w:rPr>
            <w:rStyle w:val="Hipervnculo"/>
          </w:rPr>
          <w:t>5.</w:t>
        </w:r>
        <w:r>
          <w:rPr>
            <w:rFonts w:asciiTheme="minorHAnsi" w:eastAsiaTheme="minorEastAsia" w:hAnsiTheme="minorHAnsi" w:cstheme="minorBidi"/>
            <w:color w:val="auto"/>
            <w:sz w:val="22"/>
            <w:szCs w:val="22"/>
          </w:rPr>
          <w:tab/>
        </w:r>
        <w:r w:rsidRPr="004E74AB">
          <w:rPr>
            <w:rStyle w:val="Hipervnculo"/>
          </w:rPr>
          <w:t>Diseño Logístico para Programa de Mediciones Estudio de Demanda</w:t>
        </w:r>
        <w:r>
          <w:rPr>
            <w:webHidden/>
          </w:rPr>
          <w:tab/>
        </w:r>
        <w:r w:rsidR="00A700FB">
          <w:rPr>
            <w:webHidden/>
          </w:rPr>
          <w:t>5-1</w:t>
        </w:r>
      </w:hyperlink>
    </w:p>
    <w:p w:rsidR="00460792" w:rsidRDefault="008F745A" w:rsidP="00420D1F">
      <w:pPr>
        <w:pStyle w:val="TDC2"/>
        <w:rPr>
          <w:rFonts w:asciiTheme="minorHAnsi" w:eastAsiaTheme="minorEastAsia" w:hAnsiTheme="minorHAnsi" w:cstheme="minorBidi"/>
          <w:sz w:val="22"/>
          <w:szCs w:val="22"/>
        </w:rPr>
      </w:pPr>
      <w:hyperlink w:anchor="_Toc531939761" w:history="1">
        <w:r w:rsidR="00460792" w:rsidRPr="004E74AB">
          <w:rPr>
            <w:rStyle w:val="Hipervnculo"/>
          </w:rPr>
          <w:t>5.1</w:t>
        </w:r>
        <w:r w:rsidR="00460792">
          <w:rPr>
            <w:rFonts w:asciiTheme="minorHAnsi" w:eastAsiaTheme="minorEastAsia" w:hAnsiTheme="minorHAnsi" w:cstheme="minorBidi"/>
            <w:sz w:val="22"/>
            <w:szCs w:val="22"/>
          </w:rPr>
          <w:tab/>
        </w:r>
        <w:r w:rsidR="00460792" w:rsidRPr="004E74AB">
          <w:rPr>
            <w:rStyle w:val="Hipervnculo"/>
          </w:rPr>
          <w:t>Personal de Terreno y su Identificación</w:t>
        </w:r>
        <w:r w:rsidR="00460792">
          <w:rPr>
            <w:webHidden/>
          </w:rPr>
          <w:tab/>
        </w:r>
        <w:r w:rsidR="00A700FB">
          <w:rPr>
            <w:webHidden/>
          </w:rPr>
          <w:t>5-1</w:t>
        </w:r>
      </w:hyperlink>
    </w:p>
    <w:p w:rsidR="00460792" w:rsidRDefault="008F745A" w:rsidP="00420D1F">
      <w:pPr>
        <w:pStyle w:val="TDC2"/>
        <w:rPr>
          <w:rFonts w:asciiTheme="minorHAnsi" w:eastAsiaTheme="minorEastAsia" w:hAnsiTheme="minorHAnsi" w:cstheme="minorBidi"/>
          <w:sz w:val="22"/>
          <w:szCs w:val="22"/>
        </w:rPr>
      </w:pPr>
      <w:hyperlink w:anchor="_Toc531939762" w:history="1">
        <w:r w:rsidR="00460792" w:rsidRPr="004E74AB">
          <w:rPr>
            <w:rStyle w:val="Hipervnculo"/>
          </w:rPr>
          <w:t>5.2</w:t>
        </w:r>
        <w:r w:rsidR="00460792">
          <w:rPr>
            <w:rFonts w:asciiTheme="minorHAnsi" w:eastAsiaTheme="minorEastAsia" w:hAnsiTheme="minorHAnsi" w:cstheme="minorBidi"/>
            <w:sz w:val="22"/>
            <w:szCs w:val="22"/>
          </w:rPr>
          <w:tab/>
        </w:r>
        <w:r w:rsidR="00460792" w:rsidRPr="004E74AB">
          <w:rPr>
            <w:rStyle w:val="Hipervnculo"/>
          </w:rPr>
          <w:t>Sistema de Protección del Medidor</w:t>
        </w:r>
        <w:r w:rsidR="00460792">
          <w:rPr>
            <w:webHidden/>
          </w:rPr>
          <w:tab/>
        </w:r>
        <w:r w:rsidR="00A700FB">
          <w:rPr>
            <w:webHidden/>
          </w:rPr>
          <w:t>5-2</w:t>
        </w:r>
      </w:hyperlink>
    </w:p>
    <w:p w:rsidR="00460792" w:rsidRDefault="008F745A" w:rsidP="00420D1F">
      <w:pPr>
        <w:pStyle w:val="TDC2"/>
        <w:rPr>
          <w:rFonts w:asciiTheme="minorHAnsi" w:eastAsiaTheme="minorEastAsia" w:hAnsiTheme="minorHAnsi" w:cstheme="minorBidi"/>
          <w:sz w:val="22"/>
          <w:szCs w:val="22"/>
        </w:rPr>
      </w:pPr>
      <w:hyperlink w:anchor="_Toc531939763" w:history="1">
        <w:r w:rsidR="00460792" w:rsidRPr="004E74AB">
          <w:rPr>
            <w:rStyle w:val="Hipervnculo"/>
          </w:rPr>
          <w:t>5.3</w:t>
        </w:r>
        <w:r w:rsidR="00460792">
          <w:rPr>
            <w:rFonts w:asciiTheme="minorHAnsi" w:eastAsiaTheme="minorEastAsia" w:hAnsiTheme="minorHAnsi" w:cstheme="minorBidi"/>
            <w:sz w:val="22"/>
            <w:szCs w:val="22"/>
          </w:rPr>
          <w:tab/>
        </w:r>
        <w:r w:rsidR="00460792" w:rsidRPr="004E74AB">
          <w:rPr>
            <w:rStyle w:val="Hipervnculo"/>
          </w:rPr>
          <w:t>Muestras de Vehículos Necesarios</w:t>
        </w:r>
        <w:r w:rsidR="00460792">
          <w:rPr>
            <w:webHidden/>
          </w:rPr>
          <w:tab/>
        </w:r>
        <w:r w:rsidR="00A700FB">
          <w:rPr>
            <w:webHidden/>
          </w:rPr>
          <w:t>5-3</w:t>
        </w:r>
      </w:hyperlink>
    </w:p>
    <w:p w:rsidR="00460792" w:rsidRDefault="008F745A" w:rsidP="00420D1F">
      <w:pPr>
        <w:pStyle w:val="TDC2"/>
        <w:rPr>
          <w:rFonts w:asciiTheme="minorHAnsi" w:eastAsiaTheme="minorEastAsia" w:hAnsiTheme="minorHAnsi" w:cstheme="minorBidi"/>
          <w:sz w:val="22"/>
          <w:szCs w:val="22"/>
        </w:rPr>
      </w:pPr>
      <w:hyperlink w:anchor="_Toc531939764" w:history="1">
        <w:r w:rsidR="00460792" w:rsidRPr="004E74AB">
          <w:rPr>
            <w:rStyle w:val="Hipervnculo"/>
          </w:rPr>
          <w:t>5.4</w:t>
        </w:r>
        <w:r w:rsidR="00460792">
          <w:rPr>
            <w:rFonts w:asciiTheme="minorHAnsi" w:eastAsiaTheme="minorEastAsia" w:hAnsiTheme="minorHAnsi" w:cstheme="minorBidi"/>
            <w:sz w:val="22"/>
            <w:szCs w:val="22"/>
          </w:rPr>
          <w:tab/>
        </w:r>
        <w:r w:rsidR="00460792" w:rsidRPr="004E74AB">
          <w:rPr>
            <w:rStyle w:val="Hipervnculo"/>
          </w:rPr>
          <w:t>Determinación de los Equipos de Trabajo</w:t>
        </w:r>
        <w:r w:rsidR="00460792">
          <w:rPr>
            <w:webHidden/>
          </w:rPr>
          <w:tab/>
        </w:r>
        <w:r w:rsidR="00A700FB">
          <w:rPr>
            <w:webHidden/>
          </w:rPr>
          <w:t>5-3</w:t>
        </w:r>
      </w:hyperlink>
    </w:p>
    <w:p w:rsidR="00460792" w:rsidRDefault="008F745A" w:rsidP="00420D1F">
      <w:pPr>
        <w:pStyle w:val="TDC2"/>
        <w:rPr>
          <w:rFonts w:asciiTheme="minorHAnsi" w:eastAsiaTheme="minorEastAsia" w:hAnsiTheme="minorHAnsi" w:cstheme="minorBidi"/>
          <w:sz w:val="22"/>
          <w:szCs w:val="22"/>
        </w:rPr>
      </w:pPr>
      <w:hyperlink w:anchor="_Toc531939765" w:history="1">
        <w:r w:rsidR="00460792" w:rsidRPr="004E74AB">
          <w:rPr>
            <w:rStyle w:val="Hipervnculo"/>
          </w:rPr>
          <w:t>5.5</w:t>
        </w:r>
        <w:r w:rsidR="00460792">
          <w:rPr>
            <w:rFonts w:asciiTheme="minorHAnsi" w:eastAsiaTheme="minorEastAsia" w:hAnsiTheme="minorHAnsi" w:cstheme="minorBidi"/>
            <w:sz w:val="22"/>
            <w:szCs w:val="22"/>
          </w:rPr>
          <w:tab/>
        </w:r>
        <w:r w:rsidR="00460792" w:rsidRPr="004E74AB">
          <w:rPr>
            <w:rStyle w:val="Hipervnculo"/>
          </w:rPr>
          <w:t>Generación del Programa de Trabajo</w:t>
        </w:r>
        <w:r w:rsidR="00460792">
          <w:rPr>
            <w:webHidden/>
          </w:rPr>
          <w:tab/>
        </w:r>
        <w:r w:rsidR="00A700FB">
          <w:rPr>
            <w:webHidden/>
          </w:rPr>
          <w:t>5-5</w:t>
        </w:r>
      </w:hyperlink>
    </w:p>
    <w:p w:rsidR="00460792" w:rsidRDefault="008F745A" w:rsidP="00420D1F">
      <w:pPr>
        <w:pStyle w:val="TDC2"/>
        <w:rPr>
          <w:rFonts w:asciiTheme="minorHAnsi" w:eastAsiaTheme="minorEastAsia" w:hAnsiTheme="minorHAnsi" w:cstheme="minorBidi"/>
          <w:sz w:val="22"/>
          <w:szCs w:val="22"/>
        </w:rPr>
      </w:pPr>
      <w:hyperlink w:anchor="_Toc531939766" w:history="1">
        <w:r w:rsidR="00460792" w:rsidRPr="004E74AB">
          <w:rPr>
            <w:rStyle w:val="Hipervnculo"/>
          </w:rPr>
          <w:t>5.6</w:t>
        </w:r>
        <w:r w:rsidR="00460792">
          <w:rPr>
            <w:rFonts w:asciiTheme="minorHAnsi" w:eastAsiaTheme="minorEastAsia" w:hAnsiTheme="minorHAnsi" w:cstheme="minorBidi"/>
            <w:sz w:val="22"/>
            <w:szCs w:val="22"/>
          </w:rPr>
          <w:tab/>
        </w:r>
        <w:r w:rsidR="00460792" w:rsidRPr="004E74AB">
          <w:rPr>
            <w:rStyle w:val="Hipervnculo"/>
          </w:rPr>
          <w:t>Sistema de Control de la Toma de Datos</w:t>
        </w:r>
        <w:r w:rsidR="00460792">
          <w:rPr>
            <w:webHidden/>
          </w:rPr>
          <w:tab/>
        </w:r>
        <w:r w:rsidR="00A700FB">
          <w:rPr>
            <w:webHidden/>
          </w:rPr>
          <w:t>5-7</w:t>
        </w:r>
      </w:hyperlink>
    </w:p>
    <w:p w:rsidR="00460792" w:rsidRDefault="008F745A" w:rsidP="00420D1F">
      <w:pPr>
        <w:pStyle w:val="TDC3"/>
        <w:rPr>
          <w:rFonts w:asciiTheme="minorHAnsi" w:eastAsiaTheme="minorEastAsia" w:hAnsiTheme="minorHAnsi" w:cstheme="minorBidi"/>
          <w:sz w:val="22"/>
          <w:szCs w:val="22"/>
        </w:rPr>
      </w:pPr>
      <w:hyperlink w:anchor="_Toc531939767" w:history="1">
        <w:r w:rsidR="00460792" w:rsidRPr="004E74AB">
          <w:rPr>
            <w:rStyle w:val="Hipervnculo"/>
          </w:rPr>
          <w:t>5.6.1</w:t>
        </w:r>
        <w:r w:rsidR="00460792">
          <w:rPr>
            <w:rFonts w:asciiTheme="minorHAnsi" w:eastAsiaTheme="minorEastAsia" w:hAnsiTheme="minorHAnsi" w:cstheme="minorBidi"/>
            <w:sz w:val="22"/>
            <w:szCs w:val="22"/>
          </w:rPr>
          <w:tab/>
        </w:r>
        <w:r w:rsidR="00460792" w:rsidRPr="004E74AB">
          <w:rPr>
            <w:rStyle w:val="Hipervnculo"/>
          </w:rPr>
          <w:t>Actividades Desarrolladas por los Supervisores</w:t>
        </w:r>
        <w:r w:rsidR="00460792">
          <w:rPr>
            <w:webHidden/>
          </w:rPr>
          <w:tab/>
        </w:r>
        <w:r w:rsidR="00A700FB">
          <w:rPr>
            <w:webHidden/>
          </w:rPr>
          <w:t>5-7</w:t>
        </w:r>
      </w:hyperlink>
    </w:p>
    <w:p w:rsidR="00460792" w:rsidRDefault="008F745A" w:rsidP="00420D1F">
      <w:pPr>
        <w:pStyle w:val="TDC3"/>
        <w:rPr>
          <w:rFonts w:asciiTheme="minorHAnsi" w:eastAsiaTheme="minorEastAsia" w:hAnsiTheme="minorHAnsi" w:cstheme="minorBidi"/>
          <w:sz w:val="22"/>
          <w:szCs w:val="22"/>
        </w:rPr>
      </w:pPr>
      <w:hyperlink w:anchor="_Toc531939768" w:history="1">
        <w:r w:rsidR="00460792" w:rsidRPr="004E74AB">
          <w:rPr>
            <w:rStyle w:val="Hipervnculo"/>
          </w:rPr>
          <w:t>5.6.2</w:t>
        </w:r>
        <w:r w:rsidR="00460792">
          <w:rPr>
            <w:rFonts w:asciiTheme="minorHAnsi" w:eastAsiaTheme="minorEastAsia" w:hAnsiTheme="minorHAnsi" w:cstheme="minorBidi"/>
            <w:sz w:val="22"/>
            <w:szCs w:val="22"/>
          </w:rPr>
          <w:tab/>
        </w:r>
        <w:r w:rsidR="00460792" w:rsidRPr="004E74AB">
          <w:rPr>
            <w:rStyle w:val="Hipervnculo"/>
          </w:rPr>
          <w:t>Actividades Desarrolladas por los Medidores</w:t>
        </w:r>
        <w:r w:rsidR="00460792">
          <w:rPr>
            <w:webHidden/>
          </w:rPr>
          <w:tab/>
        </w:r>
        <w:r w:rsidR="00A700FB">
          <w:rPr>
            <w:webHidden/>
          </w:rPr>
          <w:t>5-8</w:t>
        </w:r>
      </w:hyperlink>
    </w:p>
    <w:p w:rsidR="00A700FB" w:rsidRDefault="00460792" w:rsidP="00420D1F">
      <w:pPr>
        <w:pStyle w:val="TDC1"/>
        <w:rPr>
          <w:rFonts w:asciiTheme="minorHAnsi" w:eastAsiaTheme="minorEastAsia" w:hAnsiTheme="minorHAnsi" w:cstheme="minorBidi"/>
          <w:color w:val="auto"/>
          <w:sz w:val="22"/>
          <w:szCs w:val="22"/>
        </w:rPr>
      </w:pPr>
      <w:r>
        <w:rPr>
          <w:color w:val="C0504D" w:themeColor="accent2"/>
        </w:rPr>
        <w:fldChar w:fldCharType="end"/>
      </w:r>
      <w:r w:rsidR="00A700FB">
        <w:fldChar w:fldCharType="begin"/>
      </w:r>
      <w:r w:rsidR="00A700FB">
        <w:instrText xml:space="preserve"> TOC \o "1-3" \h \z \u </w:instrText>
      </w:r>
      <w:r w:rsidR="00A700FB">
        <w:fldChar w:fldCharType="separate"/>
      </w:r>
      <w:hyperlink w:anchor="_Toc531940123" w:history="1">
        <w:r w:rsidR="00A700FB" w:rsidRPr="00A1577C">
          <w:rPr>
            <w:rStyle w:val="Hipervnculo"/>
          </w:rPr>
          <w:t>6.</w:t>
        </w:r>
        <w:r w:rsidR="00A700FB">
          <w:rPr>
            <w:rFonts w:asciiTheme="minorHAnsi" w:eastAsiaTheme="minorEastAsia" w:hAnsiTheme="minorHAnsi" w:cstheme="minorBidi"/>
            <w:color w:val="auto"/>
            <w:sz w:val="22"/>
            <w:szCs w:val="22"/>
          </w:rPr>
          <w:tab/>
        </w:r>
        <w:r w:rsidR="00A700FB" w:rsidRPr="00A1577C">
          <w:rPr>
            <w:rStyle w:val="Hipervnculo"/>
          </w:rPr>
          <w:t>Mediciones y Validación Preliminar del Estudio de Demanda</w:t>
        </w:r>
        <w:r w:rsidR="00A700FB">
          <w:rPr>
            <w:webHidden/>
          </w:rPr>
          <w:tab/>
          <w:t>6-1</w:t>
        </w:r>
      </w:hyperlink>
    </w:p>
    <w:p w:rsidR="00A700FB" w:rsidRDefault="008F745A" w:rsidP="00420D1F">
      <w:pPr>
        <w:pStyle w:val="TDC2"/>
        <w:rPr>
          <w:rFonts w:asciiTheme="minorHAnsi" w:eastAsiaTheme="minorEastAsia" w:hAnsiTheme="minorHAnsi" w:cstheme="minorBidi"/>
          <w:sz w:val="22"/>
          <w:szCs w:val="22"/>
        </w:rPr>
      </w:pPr>
      <w:hyperlink w:anchor="_Toc531940124" w:history="1">
        <w:r w:rsidR="00A700FB" w:rsidRPr="00A1577C">
          <w:rPr>
            <w:rStyle w:val="Hipervnculo"/>
          </w:rPr>
          <w:t>6.1</w:t>
        </w:r>
        <w:r w:rsidR="00A700FB">
          <w:rPr>
            <w:rFonts w:asciiTheme="minorHAnsi" w:eastAsiaTheme="minorEastAsia" w:hAnsiTheme="minorHAnsi" w:cstheme="minorBidi"/>
            <w:sz w:val="22"/>
            <w:szCs w:val="22"/>
          </w:rPr>
          <w:tab/>
        </w:r>
        <w:r w:rsidR="00A700FB" w:rsidRPr="00A1577C">
          <w:rPr>
            <w:rStyle w:val="Hipervnculo"/>
          </w:rPr>
          <w:t>Base de Datos de Salidas de Buses</w:t>
        </w:r>
        <w:r w:rsidR="00A700FB">
          <w:rPr>
            <w:webHidden/>
          </w:rPr>
          <w:tab/>
          <w:t>6-1</w:t>
        </w:r>
      </w:hyperlink>
    </w:p>
    <w:p w:rsidR="00A700FB" w:rsidRDefault="008F745A" w:rsidP="00420D1F">
      <w:pPr>
        <w:pStyle w:val="TDC2"/>
        <w:rPr>
          <w:rFonts w:asciiTheme="minorHAnsi" w:eastAsiaTheme="minorEastAsia" w:hAnsiTheme="minorHAnsi" w:cstheme="minorBidi"/>
          <w:sz w:val="22"/>
          <w:szCs w:val="22"/>
        </w:rPr>
      </w:pPr>
      <w:hyperlink w:anchor="_Toc531940125" w:history="1">
        <w:r w:rsidR="00A700FB" w:rsidRPr="00A1577C">
          <w:rPr>
            <w:rStyle w:val="Hipervnculo"/>
          </w:rPr>
          <w:t>6.2</w:t>
        </w:r>
        <w:r w:rsidR="00A700FB">
          <w:rPr>
            <w:rFonts w:asciiTheme="minorHAnsi" w:eastAsiaTheme="minorEastAsia" w:hAnsiTheme="minorHAnsi" w:cstheme="minorBidi"/>
            <w:sz w:val="22"/>
            <w:szCs w:val="22"/>
          </w:rPr>
          <w:tab/>
        </w:r>
        <w:r w:rsidR="00A700FB" w:rsidRPr="00A1577C">
          <w:rPr>
            <w:rStyle w:val="Hipervnculo"/>
          </w:rPr>
          <w:t>Fechas de Medición por Servicio</w:t>
        </w:r>
        <w:r w:rsidR="00A700FB">
          <w:rPr>
            <w:webHidden/>
          </w:rPr>
          <w:tab/>
          <w:t>6-2</w:t>
        </w:r>
      </w:hyperlink>
    </w:p>
    <w:p w:rsidR="00A700FB" w:rsidRDefault="008F745A" w:rsidP="00420D1F">
      <w:pPr>
        <w:pStyle w:val="TDC2"/>
        <w:rPr>
          <w:rFonts w:asciiTheme="minorHAnsi" w:eastAsiaTheme="minorEastAsia" w:hAnsiTheme="minorHAnsi" w:cstheme="minorBidi"/>
          <w:sz w:val="22"/>
          <w:szCs w:val="22"/>
        </w:rPr>
      </w:pPr>
      <w:hyperlink w:anchor="_Toc531940126" w:history="1">
        <w:r w:rsidR="00A700FB" w:rsidRPr="00A1577C">
          <w:rPr>
            <w:rStyle w:val="Hipervnculo"/>
          </w:rPr>
          <w:t>6.3</w:t>
        </w:r>
        <w:r w:rsidR="00A700FB">
          <w:rPr>
            <w:rFonts w:asciiTheme="minorHAnsi" w:eastAsiaTheme="minorEastAsia" w:hAnsiTheme="minorHAnsi" w:cstheme="minorBidi"/>
            <w:sz w:val="22"/>
            <w:szCs w:val="22"/>
          </w:rPr>
          <w:tab/>
        </w:r>
        <w:r w:rsidR="00A700FB" w:rsidRPr="00A1577C">
          <w:rPr>
            <w:rStyle w:val="Hipervnculo"/>
          </w:rPr>
          <w:t>Frecuencias por Servicio Obtenidas de las Mediciones</w:t>
        </w:r>
        <w:r w:rsidR="00A700FB">
          <w:rPr>
            <w:webHidden/>
          </w:rPr>
          <w:tab/>
          <w:t>6-2</w:t>
        </w:r>
      </w:hyperlink>
    </w:p>
    <w:p w:rsidR="00A700FB" w:rsidRDefault="008F745A" w:rsidP="00420D1F">
      <w:pPr>
        <w:pStyle w:val="TDC2"/>
        <w:rPr>
          <w:rFonts w:asciiTheme="minorHAnsi" w:eastAsiaTheme="minorEastAsia" w:hAnsiTheme="minorHAnsi" w:cstheme="minorBidi"/>
          <w:sz w:val="22"/>
          <w:szCs w:val="22"/>
        </w:rPr>
      </w:pPr>
      <w:hyperlink w:anchor="_Toc531940127" w:history="1">
        <w:r w:rsidR="00A700FB" w:rsidRPr="00A1577C">
          <w:rPr>
            <w:rStyle w:val="Hipervnculo"/>
          </w:rPr>
          <w:t>6.4</w:t>
        </w:r>
        <w:r w:rsidR="00A700FB">
          <w:rPr>
            <w:rFonts w:asciiTheme="minorHAnsi" w:eastAsiaTheme="minorEastAsia" w:hAnsiTheme="minorHAnsi" w:cstheme="minorBidi"/>
            <w:sz w:val="22"/>
            <w:szCs w:val="22"/>
          </w:rPr>
          <w:tab/>
        </w:r>
        <w:r w:rsidR="00A700FB" w:rsidRPr="00A1577C">
          <w:rPr>
            <w:rStyle w:val="Hipervnculo"/>
          </w:rPr>
          <w:t>Información de Tiempos de Viaje por Circuito</w:t>
        </w:r>
        <w:r w:rsidR="00A700FB">
          <w:rPr>
            <w:webHidden/>
          </w:rPr>
          <w:tab/>
          <w:t>6-5</w:t>
        </w:r>
      </w:hyperlink>
    </w:p>
    <w:p w:rsidR="00A700FB" w:rsidRDefault="008F745A" w:rsidP="00420D1F">
      <w:pPr>
        <w:pStyle w:val="TDC2"/>
        <w:rPr>
          <w:rFonts w:asciiTheme="minorHAnsi" w:eastAsiaTheme="minorEastAsia" w:hAnsiTheme="minorHAnsi" w:cstheme="minorBidi"/>
          <w:sz w:val="22"/>
          <w:szCs w:val="22"/>
        </w:rPr>
      </w:pPr>
      <w:hyperlink w:anchor="_Toc531940128" w:history="1">
        <w:r w:rsidR="00A700FB" w:rsidRPr="00A1577C">
          <w:rPr>
            <w:rStyle w:val="Hipervnculo"/>
          </w:rPr>
          <w:t>6.5</w:t>
        </w:r>
        <w:r w:rsidR="00A700FB">
          <w:rPr>
            <w:rFonts w:asciiTheme="minorHAnsi" w:eastAsiaTheme="minorEastAsia" w:hAnsiTheme="minorHAnsi" w:cstheme="minorBidi"/>
            <w:sz w:val="22"/>
            <w:szCs w:val="22"/>
          </w:rPr>
          <w:tab/>
        </w:r>
        <w:r w:rsidR="00A700FB" w:rsidRPr="00A1577C">
          <w:rPr>
            <w:rStyle w:val="Hipervnculo"/>
          </w:rPr>
          <w:t>Hora de Inicio y Término de Operaciones</w:t>
        </w:r>
        <w:r w:rsidR="00A700FB">
          <w:rPr>
            <w:webHidden/>
          </w:rPr>
          <w:tab/>
          <w:t>6-7</w:t>
        </w:r>
      </w:hyperlink>
    </w:p>
    <w:p w:rsidR="00A700FB" w:rsidRDefault="008F745A" w:rsidP="00420D1F">
      <w:pPr>
        <w:pStyle w:val="TDC2"/>
        <w:rPr>
          <w:rFonts w:asciiTheme="minorHAnsi" w:eastAsiaTheme="minorEastAsia" w:hAnsiTheme="minorHAnsi" w:cstheme="minorBidi"/>
          <w:sz w:val="22"/>
          <w:szCs w:val="22"/>
        </w:rPr>
      </w:pPr>
      <w:hyperlink w:anchor="_Toc531940129" w:history="1">
        <w:r w:rsidR="00A700FB" w:rsidRPr="00A1577C">
          <w:rPr>
            <w:rStyle w:val="Hipervnculo"/>
          </w:rPr>
          <w:t>6.6</w:t>
        </w:r>
        <w:r w:rsidR="00A700FB">
          <w:rPr>
            <w:rFonts w:asciiTheme="minorHAnsi" w:eastAsiaTheme="minorEastAsia" w:hAnsiTheme="minorHAnsi" w:cstheme="minorBidi"/>
            <w:sz w:val="22"/>
            <w:szCs w:val="22"/>
          </w:rPr>
          <w:tab/>
        </w:r>
        <w:r w:rsidR="00A700FB" w:rsidRPr="00A1577C">
          <w:rPr>
            <w:rStyle w:val="Hipervnculo"/>
          </w:rPr>
          <w:t>Flota Operativa Durante las Mediciones</w:t>
        </w:r>
        <w:r w:rsidR="00A700FB">
          <w:rPr>
            <w:webHidden/>
          </w:rPr>
          <w:tab/>
          <w:t>6-7</w:t>
        </w:r>
      </w:hyperlink>
    </w:p>
    <w:p w:rsidR="00A700FB" w:rsidRDefault="008F745A" w:rsidP="00420D1F">
      <w:pPr>
        <w:pStyle w:val="TDC2"/>
        <w:rPr>
          <w:rFonts w:asciiTheme="minorHAnsi" w:eastAsiaTheme="minorEastAsia" w:hAnsiTheme="minorHAnsi" w:cstheme="minorBidi"/>
          <w:sz w:val="22"/>
          <w:szCs w:val="22"/>
        </w:rPr>
      </w:pPr>
      <w:hyperlink w:anchor="_Toc531940130" w:history="1">
        <w:r w:rsidR="00A700FB" w:rsidRPr="00A1577C">
          <w:rPr>
            <w:rStyle w:val="Hipervnculo"/>
          </w:rPr>
          <w:t>6.7</w:t>
        </w:r>
        <w:r w:rsidR="00A700FB">
          <w:rPr>
            <w:rFonts w:asciiTheme="minorHAnsi" w:eastAsiaTheme="minorEastAsia" w:hAnsiTheme="minorHAnsi" w:cstheme="minorBidi"/>
            <w:sz w:val="22"/>
            <w:szCs w:val="22"/>
          </w:rPr>
          <w:tab/>
        </w:r>
        <w:r w:rsidR="00A700FB" w:rsidRPr="00A1577C">
          <w:rPr>
            <w:rStyle w:val="Hipervnculo"/>
          </w:rPr>
          <w:t>Valores de Pasajes por Servicios</w:t>
        </w:r>
        <w:r w:rsidR="00A700FB">
          <w:rPr>
            <w:webHidden/>
          </w:rPr>
          <w:tab/>
          <w:t>6-10</w:t>
        </w:r>
      </w:hyperlink>
    </w:p>
    <w:p w:rsidR="00A700FB" w:rsidRDefault="008F745A" w:rsidP="00420D1F">
      <w:pPr>
        <w:pStyle w:val="TDC2"/>
        <w:rPr>
          <w:rFonts w:asciiTheme="minorHAnsi" w:eastAsiaTheme="minorEastAsia" w:hAnsiTheme="minorHAnsi" w:cstheme="minorBidi"/>
          <w:sz w:val="22"/>
          <w:szCs w:val="22"/>
        </w:rPr>
      </w:pPr>
      <w:hyperlink w:anchor="_Toc531940131" w:history="1">
        <w:r w:rsidR="00A700FB" w:rsidRPr="00A1577C">
          <w:rPr>
            <w:rStyle w:val="Hipervnculo"/>
          </w:rPr>
          <w:t>6.8</w:t>
        </w:r>
        <w:r w:rsidR="00A700FB">
          <w:rPr>
            <w:rFonts w:asciiTheme="minorHAnsi" w:eastAsiaTheme="minorEastAsia" w:hAnsiTheme="minorHAnsi" w:cstheme="minorBidi"/>
            <w:sz w:val="22"/>
            <w:szCs w:val="22"/>
          </w:rPr>
          <w:tab/>
        </w:r>
        <w:r w:rsidR="00A700FB" w:rsidRPr="00A1577C">
          <w:rPr>
            <w:rStyle w:val="Hipervnculo"/>
          </w:rPr>
          <w:t>Tamaños de Muestras Obtenidas</w:t>
        </w:r>
        <w:r w:rsidR="00A700FB">
          <w:rPr>
            <w:webHidden/>
          </w:rPr>
          <w:tab/>
          <w:t>6-10</w:t>
        </w:r>
      </w:hyperlink>
    </w:p>
    <w:p w:rsidR="00A700FB" w:rsidRDefault="008F745A" w:rsidP="00420D1F">
      <w:pPr>
        <w:pStyle w:val="TDC2"/>
        <w:rPr>
          <w:rFonts w:asciiTheme="minorHAnsi" w:eastAsiaTheme="minorEastAsia" w:hAnsiTheme="minorHAnsi" w:cstheme="minorBidi"/>
          <w:sz w:val="22"/>
          <w:szCs w:val="22"/>
        </w:rPr>
      </w:pPr>
      <w:hyperlink w:anchor="_Toc531940132" w:history="1">
        <w:r w:rsidR="00A700FB" w:rsidRPr="00A1577C">
          <w:rPr>
            <w:rStyle w:val="Hipervnculo"/>
          </w:rPr>
          <w:t>6.9</w:t>
        </w:r>
        <w:r w:rsidR="00A700FB">
          <w:rPr>
            <w:rFonts w:asciiTheme="minorHAnsi" w:eastAsiaTheme="minorEastAsia" w:hAnsiTheme="minorHAnsi" w:cstheme="minorBidi"/>
            <w:sz w:val="22"/>
            <w:szCs w:val="22"/>
          </w:rPr>
          <w:tab/>
        </w:r>
        <w:r w:rsidR="00A700FB" w:rsidRPr="00A1577C">
          <w:rPr>
            <w:rStyle w:val="Hipervnculo"/>
          </w:rPr>
          <w:t>Tamaños de Muestras por Horas del Día</w:t>
        </w:r>
        <w:r w:rsidR="00A700FB">
          <w:rPr>
            <w:webHidden/>
          </w:rPr>
          <w:tab/>
          <w:t>6-12</w:t>
        </w:r>
      </w:hyperlink>
    </w:p>
    <w:p w:rsidR="00A700FB" w:rsidRDefault="008F745A" w:rsidP="00420D1F">
      <w:pPr>
        <w:pStyle w:val="TDC2"/>
        <w:rPr>
          <w:rFonts w:asciiTheme="minorHAnsi" w:eastAsiaTheme="minorEastAsia" w:hAnsiTheme="minorHAnsi" w:cstheme="minorBidi"/>
          <w:sz w:val="22"/>
          <w:szCs w:val="22"/>
        </w:rPr>
      </w:pPr>
      <w:hyperlink w:anchor="_Toc531940133" w:history="1">
        <w:r w:rsidR="00A700FB" w:rsidRPr="00A1577C">
          <w:rPr>
            <w:rStyle w:val="Hipervnculo"/>
          </w:rPr>
          <w:t>6.10</w:t>
        </w:r>
        <w:r w:rsidR="00A700FB">
          <w:rPr>
            <w:rFonts w:asciiTheme="minorHAnsi" w:eastAsiaTheme="minorEastAsia" w:hAnsiTheme="minorHAnsi" w:cstheme="minorBidi"/>
            <w:sz w:val="22"/>
            <w:szCs w:val="22"/>
          </w:rPr>
          <w:tab/>
        </w:r>
        <w:r w:rsidR="00A700FB" w:rsidRPr="00A1577C">
          <w:rPr>
            <w:rStyle w:val="Hipervnculo"/>
          </w:rPr>
          <w:t>Expansión de las Muestras</w:t>
        </w:r>
        <w:r w:rsidR="00A700FB">
          <w:rPr>
            <w:webHidden/>
          </w:rPr>
          <w:tab/>
          <w:t>6-16</w:t>
        </w:r>
      </w:hyperlink>
    </w:p>
    <w:p w:rsidR="00A700FB" w:rsidRDefault="00A700FB" w:rsidP="00420D1F">
      <w:pPr>
        <w:pStyle w:val="TDC1"/>
        <w:rPr>
          <w:rFonts w:asciiTheme="minorHAnsi" w:eastAsiaTheme="minorEastAsia" w:hAnsiTheme="minorHAnsi" w:cstheme="minorBidi"/>
          <w:color w:val="auto"/>
          <w:sz w:val="22"/>
          <w:szCs w:val="22"/>
        </w:rPr>
      </w:pPr>
      <w:r>
        <w:rPr>
          <w:color w:val="C0504D" w:themeColor="accent2"/>
        </w:rPr>
        <w:fldChar w:fldCharType="end"/>
      </w:r>
      <w:r>
        <w:fldChar w:fldCharType="begin"/>
      </w:r>
      <w:r>
        <w:instrText xml:space="preserve"> TOC \o "1-3" \h \z \u </w:instrText>
      </w:r>
      <w:r>
        <w:fldChar w:fldCharType="separate"/>
      </w:r>
      <w:hyperlink w:anchor="_Toc531940210" w:history="1">
        <w:r w:rsidRPr="00447485">
          <w:rPr>
            <w:rStyle w:val="Hipervnculo"/>
          </w:rPr>
          <w:t>7.</w:t>
        </w:r>
        <w:r>
          <w:rPr>
            <w:rFonts w:asciiTheme="minorHAnsi" w:eastAsiaTheme="minorEastAsia" w:hAnsiTheme="minorHAnsi" w:cstheme="minorBidi"/>
            <w:color w:val="auto"/>
            <w:sz w:val="22"/>
            <w:szCs w:val="22"/>
          </w:rPr>
          <w:tab/>
        </w:r>
        <w:r w:rsidRPr="00447485">
          <w:rPr>
            <w:rStyle w:val="Hipervnculo"/>
          </w:rPr>
          <w:t>Estimación de Demanda e Ingresos</w:t>
        </w:r>
        <w:r>
          <w:rPr>
            <w:webHidden/>
          </w:rPr>
          <w:tab/>
          <w:t>7-1</w:t>
        </w:r>
      </w:hyperlink>
    </w:p>
    <w:p w:rsidR="00A700FB" w:rsidRDefault="008F745A" w:rsidP="00420D1F">
      <w:pPr>
        <w:pStyle w:val="TDC2"/>
        <w:rPr>
          <w:rFonts w:asciiTheme="minorHAnsi" w:eastAsiaTheme="minorEastAsia" w:hAnsiTheme="minorHAnsi" w:cstheme="minorBidi"/>
          <w:sz w:val="22"/>
          <w:szCs w:val="22"/>
        </w:rPr>
      </w:pPr>
      <w:hyperlink w:anchor="_Toc531940211" w:history="1">
        <w:r w:rsidR="00A700FB" w:rsidRPr="00447485">
          <w:rPr>
            <w:rStyle w:val="Hipervnculo"/>
          </w:rPr>
          <w:t>7.1</w:t>
        </w:r>
        <w:r w:rsidR="00A700FB">
          <w:rPr>
            <w:rFonts w:asciiTheme="minorHAnsi" w:eastAsiaTheme="minorEastAsia" w:hAnsiTheme="minorHAnsi" w:cstheme="minorBidi"/>
            <w:sz w:val="22"/>
            <w:szCs w:val="22"/>
          </w:rPr>
          <w:tab/>
        </w:r>
        <w:r w:rsidR="00A700FB" w:rsidRPr="00447485">
          <w:rPr>
            <w:rStyle w:val="Hipervnculo"/>
          </w:rPr>
          <w:t>Base de Datos de Conteo de Pasajeros</w:t>
        </w:r>
        <w:r w:rsidR="00A700FB">
          <w:rPr>
            <w:webHidden/>
          </w:rPr>
          <w:tab/>
          <w:t>7-1</w:t>
        </w:r>
      </w:hyperlink>
    </w:p>
    <w:p w:rsidR="00A700FB" w:rsidRDefault="008F745A" w:rsidP="00420D1F">
      <w:pPr>
        <w:pStyle w:val="TDC2"/>
        <w:rPr>
          <w:rFonts w:asciiTheme="minorHAnsi" w:eastAsiaTheme="minorEastAsia" w:hAnsiTheme="minorHAnsi" w:cstheme="minorBidi"/>
          <w:sz w:val="22"/>
          <w:szCs w:val="22"/>
        </w:rPr>
      </w:pPr>
      <w:hyperlink w:anchor="_Toc531940212" w:history="1">
        <w:r w:rsidR="00A700FB" w:rsidRPr="00447485">
          <w:rPr>
            <w:rStyle w:val="Hipervnculo"/>
          </w:rPr>
          <w:t>7.2</w:t>
        </w:r>
        <w:r w:rsidR="00A700FB">
          <w:rPr>
            <w:rFonts w:asciiTheme="minorHAnsi" w:eastAsiaTheme="minorEastAsia" w:hAnsiTheme="minorHAnsi" w:cstheme="minorBidi"/>
            <w:sz w:val="22"/>
            <w:szCs w:val="22"/>
          </w:rPr>
          <w:tab/>
        </w:r>
        <w:r w:rsidR="00A700FB" w:rsidRPr="00447485">
          <w:rPr>
            <w:rStyle w:val="Hipervnculo"/>
          </w:rPr>
          <w:t>Total de Viajes Expandidos</w:t>
        </w:r>
        <w:r w:rsidR="00A700FB">
          <w:rPr>
            <w:webHidden/>
          </w:rPr>
          <w:tab/>
          <w:t>7-6</w:t>
        </w:r>
      </w:hyperlink>
    </w:p>
    <w:p w:rsidR="00A700FB" w:rsidRDefault="008F745A" w:rsidP="00420D1F">
      <w:pPr>
        <w:pStyle w:val="TDC2"/>
        <w:rPr>
          <w:rFonts w:asciiTheme="minorHAnsi" w:eastAsiaTheme="minorEastAsia" w:hAnsiTheme="minorHAnsi" w:cstheme="minorBidi"/>
          <w:sz w:val="22"/>
          <w:szCs w:val="22"/>
        </w:rPr>
      </w:pPr>
      <w:hyperlink w:anchor="_Toc531940213" w:history="1">
        <w:r w:rsidR="00A700FB" w:rsidRPr="00447485">
          <w:rPr>
            <w:rStyle w:val="Hipervnculo"/>
          </w:rPr>
          <w:t>7.3</w:t>
        </w:r>
        <w:r w:rsidR="00A700FB">
          <w:rPr>
            <w:rFonts w:asciiTheme="minorHAnsi" w:eastAsiaTheme="minorEastAsia" w:hAnsiTheme="minorHAnsi" w:cstheme="minorBidi"/>
            <w:sz w:val="22"/>
            <w:szCs w:val="22"/>
          </w:rPr>
          <w:tab/>
        </w:r>
        <w:r w:rsidR="00A700FB" w:rsidRPr="00447485">
          <w:rPr>
            <w:rStyle w:val="Hipervnculo"/>
          </w:rPr>
          <w:t>Viajes Según Tipología de Pasajeros</w:t>
        </w:r>
        <w:r w:rsidR="00A700FB">
          <w:rPr>
            <w:webHidden/>
          </w:rPr>
          <w:tab/>
          <w:t>7-9</w:t>
        </w:r>
      </w:hyperlink>
    </w:p>
    <w:p w:rsidR="00A700FB" w:rsidRDefault="008F745A" w:rsidP="00420D1F">
      <w:pPr>
        <w:pStyle w:val="TDC2"/>
        <w:rPr>
          <w:rFonts w:asciiTheme="minorHAnsi" w:eastAsiaTheme="minorEastAsia" w:hAnsiTheme="minorHAnsi" w:cstheme="minorBidi"/>
          <w:sz w:val="22"/>
          <w:szCs w:val="22"/>
        </w:rPr>
      </w:pPr>
      <w:hyperlink w:anchor="_Toc531940214" w:history="1">
        <w:r w:rsidR="00A700FB" w:rsidRPr="00447485">
          <w:rPr>
            <w:rStyle w:val="Hipervnculo"/>
          </w:rPr>
          <w:t>7.4</w:t>
        </w:r>
        <w:r w:rsidR="00A700FB">
          <w:rPr>
            <w:rFonts w:asciiTheme="minorHAnsi" w:eastAsiaTheme="minorEastAsia" w:hAnsiTheme="minorHAnsi" w:cstheme="minorBidi"/>
            <w:sz w:val="22"/>
            <w:szCs w:val="22"/>
          </w:rPr>
          <w:tab/>
        </w:r>
        <w:r w:rsidR="00A700FB" w:rsidRPr="00447485">
          <w:rPr>
            <w:rStyle w:val="Hipervnculo"/>
          </w:rPr>
          <w:t>Recaudaciones por Servicios y Tipos de Pasajeros</w:t>
        </w:r>
        <w:r w:rsidR="00A700FB">
          <w:rPr>
            <w:webHidden/>
          </w:rPr>
          <w:tab/>
          <w:t>7-11</w:t>
        </w:r>
      </w:hyperlink>
    </w:p>
    <w:p w:rsidR="00A700FB" w:rsidRDefault="008F745A" w:rsidP="00420D1F">
      <w:pPr>
        <w:pStyle w:val="TDC2"/>
        <w:rPr>
          <w:rFonts w:asciiTheme="minorHAnsi" w:eastAsiaTheme="minorEastAsia" w:hAnsiTheme="minorHAnsi" w:cstheme="minorBidi"/>
          <w:sz w:val="22"/>
          <w:szCs w:val="22"/>
        </w:rPr>
      </w:pPr>
      <w:hyperlink w:anchor="_Toc531940215" w:history="1">
        <w:r w:rsidR="00A700FB" w:rsidRPr="00447485">
          <w:rPr>
            <w:rStyle w:val="Hipervnculo"/>
          </w:rPr>
          <w:t>7.5</w:t>
        </w:r>
        <w:r w:rsidR="00A700FB">
          <w:rPr>
            <w:rFonts w:asciiTheme="minorHAnsi" w:eastAsiaTheme="minorEastAsia" w:hAnsiTheme="minorHAnsi" w:cstheme="minorBidi"/>
            <w:sz w:val="22"/>
            <w:szCs w:val="22"/>
          </w:rPr>
          <w:tab/>
        </w:r>
        <w:r w:rsidR="00A700FB" w:rsidRPr="00447485">
          <w:rPr>
            <w:rStyle w:val="Hipervnculo"/>
          </w:rPr>
          <w:t>Tasa Media de Pasajeros por Vuelta</w:t>
        </w:r>
        <w:r w:rsidR="00A700FB">
          <w:rPr>
            <w:webHidden/>
          </w:rPr>
          <w:tab/>
          <w:t>7-13</w:t>
        </w:r>
      </w:hyperlink>
    </w:p>
    <w:p w:rsidR="00A700FB" w:rsidRDefault="008F745A" w:rsidP="00420D1F">
      <w:pPr>
        <w:pStyle w:val="TDC2"/>
        <w:rPr>
          <w:rFonts w:asciiTheme="minorHAnsi" w:eastAsiaTheme="minorEastAsia" w:hAnsiTheme="minorHAnsi" w:cstheme="minorBidi"/>
          <w:sz w:val="22"/>
          <w:szCs w:val="22"/>
        </w:rPr>
      </w:pPr>
      <w:hyperlink w:anchor="_Toc531940216" w:history="1">
        <w:r w:rsidR="00A700FB" w:rsidRPr="00447485">
          <w:rPr>
            <w:rStyle w:val="Hipervnculo"/>
          </w:rPr>
          <w:t>7.6</w:t>
        </w:r>
        <w:r w:rsidR="00A700FB">
          <w:rPr>
            <w:rFonts w:asciiTheme="minorHAnsi" w:eastAsiaTheme="minorEastAsia" w:hAnsiTheme="minorHAnsi" w:cstheme="minorBidi"/>
            <w:sz w:val="22"/>
            <w:szCs w:val="22"/>
          </w:rPr>
          <w:tab/>
        </w:r>
        <w:r w:rsidR="00A700FB" w:rsidRPr="00447485">
          <w:rPr>
            <w:rStyle w:val="Hipervnculo"/>
          </w:rPr>
          <w:t>Tasa Media de Recaudaciones por Vuelta</w:t>
        </w:r>
        <w:r w:rsidR="00A700FB">
          <w:rPr>
            <w:webHidden/>
          </w:rPr>
          <w:tab/>
          <w:t>7-13</w:t>
        </w:r>
      </w:hyperlink>
    </w:p>
    <w:p w:rsidR="00F126F1" w:rsidRDefault="00A700FB" w:rsidP="00420D1F">
      <w:pPr>
        <w:pStyle w:val="TDC1"/>
        <w:rPr>
          <w:rFonts w:asciiTheme="minorHAnsi" w:eastAsiaTheme="minorEastAsia" w:hAnsiTheme="minorHAnsi" w:cstheme="minorBidi"/>
          <w:color w:val="auto"/>
          <w:sz w:val="22"/>
          <w:szCs w:val="22"/>
        </w:rPr>
      </w:pPr>
      <w:r>
        <w:rPr>
          <w:color w:val="C0504D" w:themeColor="accent2"/>
        </w:rPr>
        <w:fldChar w:fldCharType="end"/>
      </w:r>
      <w:r w:rsidR="00F126F1">
        <w:fldChar w:fldCharType="begin"/>
      </w:r>
      <w:r w:rsidR="00F126F1">
        <w:instrText xml:space="preserve"> TOC \o "1-3" \h \z \u </w:instrText>
      </w:r>
      <w:r w:rsidR="00F126F1">
        <w:fldChar w:fldCharType="separate"/>
      </w:r>
      <w:hyperlink w:anchor="_Toc531953400" w:history="1">
        <w:r w:rsidR="00F126F1" w:rsidRPr="001253FC">
          <w:rPr>
            <w:rStyle w:val="Hipervnculo"/>
          </w:rPr>
          <w:t>8.</w:t>
        </w:r>
        <w:r w:rsidR="00F126F1">
          <w:rPr>
            <w:rFonts w:asciiTheme="minorHAnsi" w:eastAsiaTheme="minorEastAsia" w:hAnsiTheme="minorHAnsi" w:cstheme="minorBidi"/>
            <w:color w:val="auto"/>
            <w:sz w:val="22"/>
            <w:szCs w:val="22"/>
          </w:rPr>
          <w:tab/>
        </w:r>
        <w:r w:rsidR="00F126F1" w:rsidRPr="001253FC">
          <w:rPr>
            <w:rStyle w:val="Hipervnculo"/>
          </w:rPr>
          <w:t>Medición y Análisis de Variables de Operación</w:t>
        </w:r>
        <w:r w:rsidR="00F126F1">
          <w:rPr>
            <w:webHidden/>
          </w:rPr>
          <w:tab/>
          <w:t>8-1</w:t>
        </w:r>
      </w:hyperlink>
    </w:p>
    <w:p w:rsidR="00F126F1" w:rsidRDefault="008F745A" w:rsidP="00420D1F">
      <w:pPr>
        <w:pStyle w:val="TDC2"/>
        <w:rPr>
          <w:rFonts w:asciiTheme="minorHAnsi" w:eastAsiaTheme="minorEastAsia" w:hAnsiTheme="minorHAnsi" w:cstheme="minorBidi"/>
          <w:sz w:val="22"/>
          <w:szCs w:val="22"/>
        </w:rPr>
      </w:pPr>
      <w:hyperlink w:anchor="_Toc531953401" w:history="1">
        <w:r w:rsidR="00F126F1" w:rsidRPr="001253FC">
          <w:rPr>
            <w:rStyle w:val="Hipervnculo"/>
          </w:rPr>
          <w:t>8.1</w:t>
        </w:r>
        <w:r w:rsidR="00F126F1">
          <w:rPr>
            <w:rFonts w:asciiTheme="minorHAnsi" w:eastAsiaTheme="minorEastAsia" w:hAnsiTheme="minorHAnsi" w:cstheme="minorBidi"/>
            <w:sz w:val="22"/>
            <w:szCs w:val="22"/>
          </w:rPr>
          <w:tab/>
        </w:r>
        <w:r w:rsidR="00F126F1" w:rsidRPr="001253FC">
          <w:rPr>
            <w:rStyle w:val="Hipervnculo"/>
          </w:rPr>
          <w:t>Medición de Nivel de Servicio en Paradas y Paraderos</w:t>
        </w:r>
        <w:r w:rsidR="00F126F1">
          <w:rPr>
            <w:webHidden/>
          </w:rPr>
          <w:tab/>
          <w:t>8-</w:t>
        </w:r>
        <w:r>
          <w:rPr>
            <w:webHidden/>
          </w:rPr>
          <w:t>4</w:t>
        </w:r>
      </w:hyperlink>
    </w:p>
    <w:p w:rsidR="00F126F1" w:rsidRDefault="008F745A" w:rsidP="00420D1F">
      <w:pPr>
        <w:pStyle w:val="TDC3"/>
        <w:rPr>
          <w:rFonts w:asciiTheme="minorHAnsi" w:eastAsiaTheme="minorEastAsia" w:hAnsiTheme="minorHAnsi" w:cstheme="minorBidi"/>
          <w:sz w:val="22"/>
          <w:szCs w:val="22"/>
        </w:rPr>
      </w:pPr>
      <w:hyperlink w:anchor="_Toc531953402" w:history="1">
        <w:r w:rsidR="00F126F1" w:rsidRPr="001253FC">
          <w:rPr>
            <w:rStyle w:val="Hipervnculo"/>
          </w:rPr>
          <w:t>8.1.1</w:t>
        </w:r>
        <w:r w:rsidR="00F126F1">
          <w:rPr>
            <w:rFonts w:asciiTheme="minorHAnsi" w:eastAsiaTheme="minorEastAsia" w:hAnsiTheme="minorHAnsi" w:cstheme="minorBidi"/>
            <w:sz w:val="22"/>
            <w:szCs w:val="22"/>
          </w:rPr>
          <w:tab/>
        </w:r>
        <w:r w:rsidR="00F126F1" w:rsidRPr="001253FC">
          <w:rPr>
            <w:rStyle w:val="Hipervnculo"/>
          </w:rPr>
          <w:t>Especificación de las Mediciones</w:t>
        </w:r>
        <w:r w:rsidR="00F126F1">
          <w:rPr>
            <w:webHidden/>
          </w:rPr>
          <w:tab/>
          <w:t>8-4</w:t>
        </w:r>
      </w:hyperlink>
    </w:p>
    <w:p w:rsidR="00F126F1" w:rsidRDefault="008F745A" w:rsidP="00420D1F">
      <w:pPr>
        <w:pStyle w:val="TDC3"/>
        <w:rPr>
          <w:rFonts w:asciiTheme="minorHAnsi" w:eastAsiaTheme="minorEastAsia" w:hAnsiTheme="minorHAnsi" w:cstheme="minorBidi"/>
          <w:sz w:val="22"/>
          <w:szCs w:val="22"/>
        </w:rPr>
      </w:pPr>
      <w:hyperlink w:anchor="_Toc531953403" w:history="1">
        <w:r w:rsidR="00F126F1" w:rsidRPr="001253FC">
          <w:rPr>
            <w:rStyle w:val="Hipervnculo"/>
          </w:rPr>
          <w:t>8.1.2</w:t>
        </w:r>
        <w:r w:rsidR="00F126F1">
          <w:rPr>
            <w:rFonts w:asciiTheme="minorHAnsi" w:eastAsiaTheme="minorEastAsia" w:hAnsiTheme="minorHAnsi" w:cstheme="minorBidi"/>
            <w:sz w:val="22"/>
            <w:szCs w:val="22"/>
          </w:rPr>
          <w:tab/>
        </w:r>
        <w:r w:rsidR="00F126F1" w:rsidRPr="001253FC">
          <w:rPr>
            <w:rStyle w:val="Hipervnculo"/>
          </w:rPr>
          <w:t>Resultados de las Mediciones</w:t>
        </w:r>
        <w:r w:rsidR="00F126F1">
          <w:rPr>
            <w:webHidden/>
          </w:rPr>
          <w:tab/>
          <w:t>8-14</w:t>
        </w:r>
      </w:hyperlink>
    </w:p>
    <w:p w:rsidR="00F126F1" w:rsidRDefault="008F745A" w:rsidP="00420D1F">
      <w:pPr>
        <w:pStyle w:val="TDC2"/>
        <w:rPr>
          <w:rFonts w:asciiTheme="minorHAnsi" w:eastAsiaTheme="minorEastAsia" w:hAnsiTheme="minorHAnsi" w:cstheme="minorBidi"/>
          <w:sz w:val="22"/>
          <w:szCs w:val="22"/>
        </w:rPr>
      </w:pPr>
      <w:hyperlink w:anchor="_Toc531953404" w:history="1">
        <w:r w:rsidR="00F126F1" w:rsidRPr="001253FC">
          <w:rPr>
            <w:rStyle w:val="Hipervnculo"/>
          </w:rPr>
          <w:t>8.2</w:t>
        </w:r>
        <w:r w:rsidR="00F126F1">
          <w:rPr>
            <w:rFonts w:asciiTheme="minorHAnsi" w:eastAsiaTheme="minorEastAsia" w:hAnsiTheme="minorHAnsi" w:cstheme="minorBidi"/>
            <w:sz w:val="22"/>
            <w:szCs w:val="22"/>
          </w:rPr>
          <w:tab/>
        </w:r>
        <w:r w:rsidR="00F126F1" w:rsidRPr="001253FC">
          <w:rPr>
            <w:rStyle w:val="Hipervnculo"/>
          </w:rPr>
          <w:t>Medición de Tiempos de Viaje Entre Pares Origen – Destino</w:t>
        </w:r>
        <w:r w:rsidR="00F126F1">
          <w:rPr>
            <w:webHidden/>
          </w:rPr>
          <w:tab/>
          <w:t>8-2</w:t>
        </w:r>
        <w:r>
          <w:rPr>
            <w:webHidden/>
          </w:rPr>
          <w:t>3</w:t>
        </w:r>
      </w:hyperlink>
    </w:p>
    <w:p w:rsidR="00F126F1" w:rsidRDefault="008F745A" w:rsidP="00420D1F">
      <w:pPr>
        <w:pStyle w:val="TDC3"/>
        <w:rPr>
          <w:rFonts w:asciiTheme="minorHAnsi" w:eastAsiaTheme="minorEastAsia" w:hAnsiTheme="minorHAnsi" w:cstheme="minorBidi"/>
          <w:sz w:val="22"/>
          <w:szCs w:val="22"/>
        </w:rPr>
      </w:pPr>
      <w:hyperlink w:anchor="_Toc531953405" w:history="1">
        <w:r w:rsidR="00F126F1" w:rsidRPr="001253FC">
          <w:rPr>
            <w:rStyle w:val="Hipervnculo"/>
          </w:rPr>
          <w:t>3.1.1</w:t>
        </w:r>
        <w:r w:rsidR="00F126F1">
          <w:rPr>
            <w:rFonts w:asciiTheme="minorHAnsi" w:eastAsiaTheme="minorEastAsia" w:hAnsiTheme="minorHAnsi" w:cstheme="minorBidi"/>
            <w:sz w:val="22"/>
            <w:szCs w:val="22"/>
          </w:rPr>
          <w:tab/>
        </w:r>
        <w:r w:rsidR="00F126F1" w:rsidRPr="001253FC">
          <w:rPr>
            <w:rStyle w:val="Hipervnculo"/>
          </w:rPr>
          <w:t>Resultados de las Mediciones</w:t>
        </w:r>
        <w:r w:rsidR="00F126F1">
          <w:rPr>
            <w:webHidden/>
          </w:rPr>
          <w:tab/>
          <w:t>8-27</w:t>
        </w:r>
      </w:hyperlink>
    </w:p>
    <w:p w:rsidR="00F126F1" w:rsidRDefault="008F745A" w:rsidP="00420D1F">
      <w:pPr>
        <w:pStyle w:val="TDC3"/>
        <w:rPr>
          <w:rFonts w:asciiTheme="minorHAnsi" w:eastAsiaTheme="minorEastAsia" w:hAnsiTheme="minorHAnsi" w:cstheme="minorBidi"/>
          <w:sz w:val="22"/>
          <w:szCs w:val="22"/>
        </w:rPr>
      </w:pPr>
      <w:hyperlink w:anchor="_Toc531953406" w:history="1">
        <w:r w:rsidR="00F126F1" w:rsidRPr="001253FC">
          <w:rPr>
            <w:rStyle w:val="Hipervnculo"/>
          </w:rPr>
          <w:t>3.1.2</w:t>
        </w:r>
        <w:r w:rsidR="00F126F1">
          <w:rPr>
            <w:rFonts w:asciiTheme="minorHAnsi" w:eastAsiaTheme="minorEastAsia" w:hAnsiTheme="minorHAnsi" w:cstheme="minorBidi"/>
            <w:sz w:val="22"/>
            <w:szCs w:val="22"/>
          </w:rPr>
          <w:tab/>
        </w:r>
        <w:r w:rsidR="00F126F1" w:rsidRPr="001253FC">
          <w:rPr>
            <w:rStyle w:val="Hipervnculo"/>
          </w:rPr>
          <w:t>Rutas de Viajes</w:t>
        </w:r>
        <w:r w:rsidR="00F126F1">
          <w:rPr>
            <w:webHidden/>
          </w:rPr>
          <w:tab/>
          <w:t>8-2</w:t>
        </w:r>
        <w:r>
          <w:rPr>
            <w:webHidden/>
          </w:rPr>
          <w:t>8</w:t>
        </w:r>
      </w:hyperlink>
    </w:p>
    <w:p w:rsidR="00F126F1" w:rsidRDefault="008F745A" w:rsidP="00420D1F">
      <w:pPr>
        <w:pStyle w:val="TDC3"/>
        <w:rPr>
          <w:rFonts w:asciiTheme="minorHAnsi" w:eastAsiaTheme="minorEastAsia" w:hAnsiTheme="minorHAnsi" w:cstheme="minorBidi"/>
          <w:sz w:val="22"/>
          <w:szCs w:val="22"/>
        </w:rPr>
      </w:pPr>
      <w:hyperlink w:anchor="_Toc531953407" w:history="1">
        <w:r w:rsidR="00F126F1" w:rsidRPr="001253FC">
          <w:rPr>
            <w:rStyle w:val="Hipervnculo"/>
          </w:rPr>
          <w:t>3.1.3</w:t>
        </w:r>
        <w:r w:rsidR="00F126F1">
          <w:rPr>
            <w:rFonts w:asciiTheme="minorHAnsi" w:eastAsiaTheme="minorEastAsia" w:hAnsiTheme="minorHAnsi" w:cstheme="minorBidi"/>
            <w:sz w:val="22"/>
            <w:szCs w:val="22"/>
          </w:rPr>
          <w:tab/>
        </w:r>
        <w:r w:rsidR="00F126F1" w:rsidRPr="001253FC">
          <w:rPr>
            <w:rStyle w:val="Hipervnculo"/>
          </w:rPr>
          <w:t>Tiempos Totales de Viaje</w:t>
        </w:r>
        <w:r w:rsidR="00F126F1">
          <w:rPr>
            <w:webHidden/>
          </w:rPr>
          <w:tab/>
          <w:t>8-</w:t>
        </w:r>
        <w:r>
          <w:rPr>
            <w:webHidden/>
          </w:rPr>
          <w:t>29</w:t>
        </w:r>
      </w:hyperlink>
    </w:p>
    <w:p w:rsidR="00F126F1" w:rsidRDefault="008F745A" w:rsidP="00420D1F">
      <w:pPr>
        <w:pStyle w:val="TDC3"/>
        <w:rPr>
          <w:rFonts w:asciiTheme="minorHAnsi" w:eastAsiaTheme="minorEastAsia" w:hAnsiTheme="minorHAnsi" w:cstheme="minorBidi"/>
          <w:sz w:val="22"/>
          <w:szCs w:val="22"/>
        </w:rPr>
      </w:pPr>
      <w:hyperlink w:anchor="_Toc531953408" w:history="1">
        <w:r w:rsidR="00F126F1" w:rsidRPr="001253FC">
          <w:rPr>
            <w:rStyle w:val="Hipervnculo"/>
          </w:rPr>
          <w:t>3.1.4</w:t>
        </w:r>
        <w:r w:rsidR="00F126F1">
          <w:rPr>
            <w:rFonts w:asciiTheme="minorHAnsi" w:eastAsiaTheme="minorEastAsia" w:hAnsiTheme="minorHAnsi" w:cstheme="minorBidi"/>
            <w:sz w:val="22"/>
            <w:szCs w:val="22"/>
          </w:rPr>
          <w:tab/>
        </w:r>
        <w:r w:rsidR="00F126F1" w:rsidRPr="001253FC">
          <w:rPr>
            <w:rStyle w:val="Hipervnculo"/>
          </w:rPr>
          <w:t>Tiempos de Viaje por Etapas</w:t>
        </w:r>
        <w:r w:rsidR="00F126F1">
          <w:rPr>
            <w:webHidden/>
          </w:rPr>
          <w:tab/>
          <w:t>8-32</w:t>
        </w:r>
      </w:hyperlink>
    </w:p>
    <w:p w:rsidR="00F126F1" w:rsidRDefault="008F745A" w:rsidP="00420D1F">
      <w:pPr>
        <w:pStyle w:val="TDC2"/>
        <w:rPr>
          <w:rFonts w:asciiTheme="minorHAnsi" w:eastAsiaTheme="minorEastAsia" w:hAnsiTheme="minorHAnsi" w:cstheme="minorBidi"/>
          <w:sz w:val="22"/>
          <w:szCs w:val="22"/>
        </w:rPr>
      </w:pPr>
      <w:hyperlink w:anchor="_Toc531953409" w:history="1">
        <w:r w:rsidR="00F126F1" w:rsidRPr="001253FC">
          <w:rPr>
            <w:rStyle w:val="Hipervnculo"/>
          </w:rPr>
          <w:t>8.3</w:t>
        </w:r>
        <w:r w:rsidR="00F126F1">
          <w:rPr>
            <w:rFonts w:asciiTheme="minorHAnsi" w:eastAsiaTheme="minorEastAsia" w:hAnsiTheme="minorHAnsi" w:cstheme="minorBidi"/>
            <w:sz w:val="22"/>
            <w:szCs w:val="22"/>
          </w:rPr>
          <w:tab/>
        </w:r>
        <w:r w:rsidR="00F126F1" w:rsidRPr="001253FC">
          <w:rPr>
            <w:rStyle w:val="Hipervnculo"/>
          </w:rPr>
          <w:t>Medición de Tasas de Ocupación y Frecuencias en Puntos Seleccionados</w:t>
        </w:r>
        <w:r w:rsidR="00F126F1">
          <w:rPr>
            <w:webHidden/>
          </w:rPr>
          <w:tab/>
          <w:t>8-36</w:t>
        </w:r>
      </w:hyperlink>
    </w:p>
    <w:p w:rsidR="00F126F1" w:rsidRDefault="008F745A" w:rsidP="00420D1F">
      <w:pPr>
        <w:pStyle w:val="TDC3"/>
        <w:rPr>
          <w:rFonts w:asciiTheme="minorHAnsi" w:eastAsiaTheme="minorEastAsia" w:hAnsiTheme="minorHAnsi" w:cstheme="minorBidi"/>
          <w:sz w:val="22"/>
          <w:szCs w:val="22"/>
        </w:rPr>
      </w:pPr>
      <w:hyperlink w:anchor="_Toc531953410" w:history="1">
        <w:r w:rsidR="00F126F1" w:rsidRPr="001253FC">
          <w:rPr>
            <w:rStyle w:val="Hipervnculo"/>
          </w:rPr>
          <w:t>8.3.1</w:t>
        </w:r>
        <w:r w:rsidR="00F126F1">
          <w:rPr>
            <w:rFonts w:asciiTheme="minorHAnsi" w:eastAsiaTheme="minorEastAsia" w:hAnsiTheme="minorHAnsi" w:cstheme="minorBidi"/>
            <w:sz w:val="22"/>
            <w:szCs w:val="22"/>
          </w:rPr>
          <w:tab/>
        </w:r>
        <w:r w:rsidR="00F126F1" w:rsidRPr="001253FC">
          <w:rPr>
            <w:rStyle w:val="Hipervnculo"/>
          </w:rPr>
          <w:t>Especificación de las Mediciones</w:t>
        </w:r>
        <w:r w:rsidR="00F126F1">
          <w:rPr>
            <w:webHidden/>
          </w:rPr>
          <w:tab/>
          <w:t>8-36</w:t>
        </w:r>
      </w:hyperlink>
    </w:p>
    <w:p w:rsidR="00F126F1" w:rsidRDefault="008F745A" w:rsidP="00420D1F">
      <w:pPr>
        <w:pStyle w:val="TDC3"/>
        <w:rPr>
          <w:rFonts w:asciiTheme="minorHAnsi" w:eastAsiaTheme="minorEastAsia" w:hAnsiTheme="minorHAnsi" w:cstheme="minorBidi"/>
          <w:sz w:val="22"/>
          <w:szCs w:val="22"/>
        </w:rPr>
      </w:pPr>
      <w:hyperlink w:anchor="_Toc531953411" w:history="1">
        <w:r w:rsidR="00F126F1" w:rsidRPr="001253FC">
          <w:rPr>
            <w:rStyle w:val="Hipervnculo"/>
          </w:rPr>
          <w:t>8.3.2</w:t>
        </w:r>
        <w:r w:rsidR="00F126F1">
          <w:rPr>
            <w:rFonts w:asciiTheme="minorHAnsi" w:eastAsiaTheme="minorEastAsia" w:hAnsiTheme="minorHAnsi" w:cstheme="minorBidi"/>
            <w:sz w:val="22"/>
            <w:szCs w:val="22"/>
          </w:rPr>
          <w:tab/>
        </w:r>
        <w:r w:rsidR="00F126F1" w:rsidRPr="001253FC">
          <w:rPr>
            <w:rStyle w:val="Hipervnculo"/>
          </w:rPr>
          <w:t>Resultados de las Mediciones</w:t>
        </w:r>
        <w:r w:rsidR="00F126F1">
          <w:rPr>
            <w:webHidden/>
          </w:rPr>
          <w:tab/>
          <w:t>8-40</w:t>
        </w:r>
      </w:hyperlink>
    </w:p>
    <w:p w:rsidR="00F126F1" w:rsidRDefault="008F745A" w:rsidP="00420D1F">
      <w:pPr>
        <w:pStyle w:val="TDC2"/>
        <w:rPr>
          <w:rFonts w:asciiTheme="minorHAnsi" w:eastAsiaTheme="minorEastAsia" w:hAnsiTheme="minorHAnsi" w:cstheme="minorBidi"/>
          <w:sz w:val="22"/>
          <w:szCs w:val="22"/>
        </w:rPr>
      </w:pPr>
      <w:hyperlink w:anchor="_Toc531953412" w:history="1">
        <w:r w:rsidR="00F126F1" w:rsidRPr="001253FC">
          <w:rPr>
            <w:rStyle w:val="Hipervnculo"/>
          </w:rPr>
          <w:t>8.4</w:t>
        </w:r>
        <w:r w:rsidR="00F126F1">
          <w:rPr>
            <w:rFonts w:asciiTheme="minorHAnsi" w:eastAsiaTheme="minorEastAsia" w:hAnsiTheme="minorHAnsi" w:cstheme="minorBidi"/>
            <w:sz w:val="22"/>
            <w:szCs w:val="22"/>
          </w:rPr>
          <w:tab/>
        </w:r>
        <w:r w:rsidR="00F126F1" w:rsidRPr="001253FC">
          <w:rPr>
            <w:rStyle w:val="Hipervnculo"/>
          </w:rPr>
          <w:t>Medición de Tiempo de Ciclo</w:t>
        </w:r>
        <w:r w:rsidR="00F126F1">
          <w:rPr>
            <w:webHidden/>
          </w:rPr>
          <w:tab/>
          <w:t>8-50</w:t>
        </w:r>
      </w:hyperlink>
    </w:p>
    <w:p w:rsidR="00F126F1" w:rsidRDefault="008F745A" w:rsidP="00420D1F">
      <w:pPr>
        <w:pStyle w:val="TDC3"/>
        <w:rPr>
          <w:rFonts w:asciiTheme="minorHAnsi" w:eastAsiaTheme="minorEastAsia" w:hAnsiTheme="minorHAnsi" w:cstheme="minorBidi"/>
          <w:sz w:val="22"/>
          <w:szCs w:val="22"/>
        </w:rPr>
      </w:pPr>
      <w:hyperlink w:anchor="_Toc531953413" w:history="1">
        <w:r w:rsidR="00F126F1" w:rsidRPr="001253FC">
          <w:rPr>
            <w:rStyle w:val="Hipervnculo"/>
          </w:rPr>
          <w:t>8.4.1</w:t>
        </w:r>
        <w:r w:rsidR="00F126F1">
          <w:rPr>
            <w:rFonts w:asciiTheme="minorHAnsi" w:eastAsiaTheme="minorEastAsia" w:hAnsiTheme="minorHAnsi" w:cstheme="minorBidi"/>
            <w:sz w:val="22"/>
            <w:szCs w:val="22"/>
          </w:rPr>
          <w:tab/>
        </w:r>
        <w:r w:rsidR="00F126F1" w:rsidRPr="001253FC">
          <w:rPr>
            <w:rStyle w:val="Hipervnculo"/>
          </w:rPr>
          <w:t>Especificación de las Mediciones</w:t>
        </w:r>
        <w:r w:rsidR="00F126F1">
          <w:rPr>
            <w:webHidden/>
          </w:rPr>
          <w:tab/>
          <w:t>8-50</w:t>
        </w:r>
      </w:hyperlink>
    </w:p>
    <w:p w:rsidR="00F126F1" w:rsidRDefault="008F745A" w:rsidP="00420D1F">
      <w:pPr>
        <w:pStyle w:val="TDC3"/>
        <w:rPr>
          <w:rFonts w:asciiTheme="minorHAnsi" w:eastAsiaTheme="minorEastAsia" w:hAnsiTheme="minorHAnsi" w:cstheme="minorBidi"/>
          <w:sz w:val="22"/>
          <w:szCs w:val="22"/>
        </w:rPr>
      </w:pPr>
      <w:hyperlink w:anchor="_Toc531953414" w:history="1">
        <w:r w:rsidR="00F126F1" w:rsidRPr="001253FC">
          <w:rPr>
            <w:rStyle w:val="Hipervnculo"/>
          </w:rPr>
          <w:t>8.4.2</w:t>
        </w:r>
        <w:r w:rsidR="00F126F1">
          <w:rPr>
            <w:rFonts w:asciiTheme="minorHAnsi" w:eastAsiaTheme="minorEastAsia" w:hAnsiTheme="minorHAnsi" w:cstheme="minorBidi"/>
            <w:sz w:val="22"/>
            <w:szCs w:val="22"/>
          </w:rPr>
          <w:tab/>
        </w:r>
        <w:r w:rsidR="00F126F1" w:rsidRPr="001253FC">
          <w:rPr>
            <w:rStyle w:val="Hipervnculo"/>
          </w:rPr>
          <w:t>Resultados de las Mediciones</w:t>
        </w:r>
        <w:r w:rsidR="00F126F1">
          <w:rPr>
            <w:webHidden/>
          </w:rPr>
          <w:tab/>
          <w:t>8-5</w:t>
        </w:r>
        <w:r>
          <w:rPr>
            <w:webHidden/>
          </w:rPr>
          <w:t>5</w:t>
        </w:r>
      </w:hyperlink>
    </w:p>
    <w:p w:rsidR="00F126F1" w:rsidRDefault="008F745A" w:rsidP="00420D1F">
      <w:pPr>
        <w:pStyle w:val="TDC2"/>
        <w:rPr>
          <w:rFonts w:asciiTheme="minorHAnsi" w:eastAsiaTheme="minorEastAsia" w:hAnsiTheme="minorHAnsi" w:cstheme="minorBidi"/>
          <w:sz w:val="22"/>
          <w:szCs w:val="22"/>
        </w:rPr>
      </w:pPr>
      <w:hyperlink w:anchor="_Toc531953415" w:history="1">
        <w:r w:rsidR="00F126F1" w:rsidRPr="001253FC">
          <w:rPr>
            <w:rStyle w:val="Hipervnculo"/>
          </w:rPr>
          <w:t>8.5</w:t>
        </w:r>
        <w:r w:rsidR="00F126F1">
          <w:rPr>
            <w:rFonts w:asciiTheme="minorHAnsi" w:eastAsiaTheme="minorEastAsia" w:hAnsiTheme="minorHAnsi" w:cstheme="minorBidi"/>
            <w:sz w:val="22"/>
            <w:szCs w:val="22"/>
          </w:rPr>
          <w:tab/>
        </w:r>
        <w:r w:rsidR="00F126F1" w:rsidRPr="001253FC">
          <w:rPr>
            <w:rStyle w:val="Hipervnculo"/>
          </w:rPr>
          <w:t>Medición de Subidas y Bajadas en Paradas y Paraderos</w:t>
        </w:r>
        <w:r w:rsidR="00F126F1">
          <w:rPr>
            <w:webHidden/>
          </w:rPr>
          <w:tab/>
          <w:t>8-7</w:t>
        </w:r>
        <w:r>
          <w:rPr>
            <w:webHidden/>
          </w:rPr>
          <w:t>4</w:t>
        </w:r>
      </w:hyperlink>
    </w:p>
    <w:p w:rsidR="00F126F1" w:rsidRDefault="008F745A" w:rsidP="00420D1F">
      <w:pPr>
        <w:pStyle w:val="TDC3"/>
        <w:rPr>
          <w:rFonts w:asciiTheme="minorHAnsi" w:eastAsiaTheme="minorEastAsia" w:hAnsiTheme="minorHAnsi" w:cstheme="minorBidi"/>
          <w:sz w:val="22"/>
          <w:szCs w:val="22"/>
        </w:rPr>
      </w:pPr>
      <w:hyperlink w:anchor="_Toc531953416" w:history="1">
        <w:r w:rsidR="00F126F1" w:rsidRPr="001253FC">
          <w:rPr>
            <w:rStyle w:val="Hipervnculo"/>
          </w:rPr>
          <w:t>8.5.1</w:t>
        </w:r>
        <w:r w:rsidR="00F126F1">
          <w:rPr>
            <w:rFonts w:asciiTheme="minorHAnsi" w:eastAsiaTheme="minorEastAsia" w:hAnsiTheme="minorHAnsi" w:cstheme="minorBidi"/>
            <w:sz w:val="22"/>
            <w:szCs w:val="22"/>
          </w:rPr>
          <w:tab/>
        </w:r>
        <w:r w:rsidR="00F126F1" w:rsidRPr="001253FC">
          <w:rPr>
            <w:rStyle w:val="Hipervnculo"/>
          </w:rPr>
          <w:t>Especificación de las Mediciones</w:t>
        </w:r>
        <w:r w:rsidR="00F126F1">
          <w:rPr>
            <w:webHidden/>
          </w:rPr>
          <w:tab/>
          <w:t>8-7</w:t>
        </w:r>
        <w:r>
          <w:rPr>
            <w:webHidden/>
          </w:rPr>
          <w:t>4</w:t>
        </w:r>
      </w:hyperlink>
    </w:p>
    <w:p w:rsidR="00F126F1" w:rsidRDefault="008F745A" w:rsidP="00420D1F">
      <w:pPr>
        <w:pStyle w:val="TDC3"/>
        <w:rPr>
          <w:rFonts w:asciiTheme="minorHAnsi" w:eastAsiaTheme="minorEastAsia" w:hAnsiTheme="minorHAnsi" w:cstheme="minorBidi"/>
          <w:sz w:val="22"/>
          <w:szCs w:val="22"/>
        </w:rPr>
      </w:pPr>
      <w:hyperlink w:anchor="_Toc531953417" w:history="1">
        <w:r w:rsidR="00F126F1" w:rsidRPr="001253FC">
          <w:rPr>
            <w:rStyle w:val="Hipervnculo"/>
          </w:rPr>
          <w:t>8.5.2</w:t>
        </w:r>
        <w:r w:rsidR="00F126F1">
          <w:rPr>
            <w:rFonts w:asciiTheme="minorHAnsi" w:eastAsiaTheme="minorEastAsia" w:hAnsiTheme="minorHAnsi" w:cstheme="minorBidi"/>
            <w:sz w:val="22"/>
            <w:szCs w:val="22"/>
          </w:rPr>
          <w:tab/>
        </w:r>
        <w:r w:rsidR="00F126F1" w:rsidRPr="001253FC">
          <w:rPr>
            <w:rStyle w:val="Hipervnculo"/>
          </w:rPr>
          <w:t>Resultados de las Mediciones</w:t>
        </w:r>
        <w:r w:rsidR="00F126F1">
          <w:rPr>
            <w:webHidden/>
          </w:rPr>
          <w:tab/>
          <w:t>8-</w:t>
        </w:r>
        <w:r>
          <w:rPr>
            <w:webHidden/>
          </w:rPr>
          <w:t>79</w:t>
        </w:r>
      </w:hyperlink>
    </w:p>
    <w:p w:rsidR="00F126F1" w:rsidRDefault="008F745A" w:rsidP="00420D1F">
      <w:pPr>
        <w:pStyle w:val="TDC2"/>
        <w:rPr>
          <w:rFonts w:asciiTheme="minorHAnsi" w:eastAsiaTheme="minorEastAsia" w:hAnsiTheme="minorHAnsi" w:cstheme="minorBidi"/>
          <w:sz w:val="22"/>
          <w:szCs w:val="22"/>
        </w:rPr>
      </w:pPr>
      <w:hyperlink w:anchor="_Toc531953418" w:history="1">
        <w:r w:rsidR="00F126F1" w:rsidRPr="001253FC">
          <w:rPr>
            <w:rStyle w:val="Hipervnculo"/>
          </w:rPr>
          <w:t>8.6</w:t>
        </w:r>
        <w:r w:rsidR="00F126F1">
          <w:rPr>
            <w:rFonts w:asciiTheme="minorHAnsi" w:eastAsiaTheme="minorEastAsia" w:hAnsiTheme="minorHAnsi" w:cstheme="minorBidi"/>
            <w:sz w:val="22"/>
            <w:szCs w:val="22"/>
          </w:rPr>
          <w:tab/>
        </w:r>
        <w:r w:rsidR="00F126F1" w:rsidRPr="001253FC">
          <w:rPr>
            <w:rStyle w:val="Hipervnculo"/>
          </w:rPr>
          <w:t>Medición de Subidas y Bajadas de Pasajeros y Perfiles de Carga</w:t>
        </w:r>
        <w:r w:rsidR="00F126F1">
          <w:rPr>
            <w:webHidden/>
          </w:rPr>
          <w:tab/>
          <w:t>8-</w:t>
        </w:r>
        <w:r>
          <w:rPr>
            <w:webHidden/>
          </w:rPr>
          <w:t>89</w:t>
        </w:r>
      </w:hyperlink>
    </w:p>
    <w:p w:rsidR="00F126F1" w:rsidRDefault="008F745A" w:rsidP="00420D1F">
      <w:pPr>
        <w:pStyle w:val="TDC3"/>
        <w:rPr>
          <w:rFonts w:asciiTheme="minorHAnsi" w:eastAsiaTheme="minorEastAsia" w:hAnsiTheme="minorHAnsi" w:cstheme="minorBidi"/>
          <w:sz w:val="22"/>
          <w:szCs w:val="22"/>
        </w:rPr>
      </w:pPr>
      <w:hyperlink w:anchor="_Toc531953419" w:history="1">
        <w:r w:rsidR="00F126F1" w:rsidRPr="001253FC">
          <w:rPr>
            <w:rStyle w:val="Hipervnculo"/>
          </w:rPr>
          <w:t>8.6.1</w:t>
        </w:r>
        <w:r w:rsidR="00F126F1">
          <w:rPr>
            <w:rFonts w:asciiTheme="minorHAnsi" w:eastAsiaTheme="minorEastAsia" w:hAnsiTheme="minorHAnsi" w:cstheme="minorBidi"/>
            <w:sz w:val="22"/>
            <w:szCs w:val="22"/>
          </w:rPr>
          <w:tab/>
        </w:r>
        <w:r w:rsidR="00F126F1" w:rsidRPr="001253FC">
          <w:rPr>
            <w:rStyle w:val="Hipervnculo"/>
          </w:rPr>
          <w:t>Especificación de las Mediciones</w:t>
        </w:r>
        <w:r w:rsidR="00F126F1">
          <w:rPr>
            <w:webHidden/>
          </w:rPr>
          <w:tab/>
          <w:t>8-</w:t>
        </w:r>
        <w:r>
          <w:rPr>
            <w:webHidden/>
          </w:rPr>
          <w:t>89</w:t>
        </w:r>
      </w:hyperlink>
    </w:p>
    <w:p w:rsidR="00F126F1" w:rsidRDefault="008F745A" w:rsidP="00420D1F">
      <w:pPr>
        <w:pStyle w:val="TDC3"/>
        <w:rPr>
          <w:rFonts w:asciiTheme="minorHAnsi" w:eastAsiaTheme="minorEastAsia" w:hAnsiTheme="minorHAnsi" w:cstheme="minorBidi"/>
          <w:sz w:val="22"/>
          <w:szCs w:val="22"/>
        </w:rPr>
      </w:pPr>
      <w:hyperlink w:anchor="_Toc531953420" w:history="1">
        <w:r w:rsidR="00F126F1" w:rsidRPr="001253FC">
          <w:rPr>
            <w:rStyle w:val="Hipervnculo"/>
          </w:rPr>
          <w:t>8.6.2</w:t>
        </w:r>
        <w:r w:rsidR="00F126F1">
          <w:rPr>
            <w:rFonts w:asciiTheme="minorHAnsi" w:eastAsiaTheme="minorEastAsia" w:hAnsiTheme="minorHAnsi" w:cstheme="minorBidi"/>
            <w:sz w:val="22"/>
            <w:szCs w:val="22"/>
          </w:rPr>
          <w:tab/>
        </w:r>
        <w:r w:rsidR="00F126F1" w:rsidRPr="001253FC">
          <w:rPr>
            <w:rStyle w:val="Hipervnculo"/>
          </w:rPr>
          <w:t>Muestras Alcanzadas y Base de Datos de Información</w:t>
        </w:r>
        <w:r w:rsidR="00F126F1">
          <w:rPr>
            <w:webHidden/>
          </w:rPr>
          <w:tab/>
          <w:t>8-9</w:t>
        </w:r>
        <w:r>
          <w:rPr>
            <w:webHidden/>
          </w:rPr>
          <w:t>2</w:t>
        </w:r>
      </w:hyperlink>
    </w:p>
    <w:p w:rsidR="00F126F1" w:rsidRDefault="008F745A" w:rsidP="00420D1F">
      <w:pPr>
        <w:pStyle w:val="TDC3"/>
        <w:rPr>
          <w:rFonts w:asciiTheme="minorHAnsi" w:eastAsiaTheme="minorEastAsia" w:hAnsiTheme="minorHAnsi" w:cstheme="minorBidi"/>
          <w:sz w:val="22"/>
          <w:szCs w:val="22"/>
        </w:rPr>
      </w:pPr>
      <w:hyperlink w:anchor="_Toc531953421" w:history="1">
        <w:r w:rsidR="00F126F1" w:rsidRPr="001253FC">
          <w:rPr>
            <w:rStyle w:val="Hipervnculo"/>
          </w:rPr>
          <w:t>8.6.3</w:t>
        </w:r>
        <w:r w:rsidR="00F126F1">
          <w:rPr>
            <w:rFonts w:asciiTheme="minorHAnsi" w:eastAsiaTheme="minorEastAsia" w:hAnsiTheme="minorHAnsi" w:cstheme="minorBidi"/>
            <w:sz w:val="22"/>
            <w:szCs w:val="22"/>
          </w:rPr>
          <w:tab/>
        </w:r>
        <w:r w:rsidR="00F126F1" w:rsidRPr="001253FC">
          <w:rPr>
            <w:rStyle w:val="Hipervnculo"/>
          </w:rPr>
          <w:t>Perfiles de Carga Medios por Bus</w:t>
        </w:r>
        <w:r w:rsidR="00F126F1">
          <w:rPr>
            <w:webHidden/>
          </w:rPr>
          <w:tab/>
          <w:t>8-9</w:t>
        </w:r>
        <w:r>
          <w:rPr>
            <w:webHidden/>
          </w:rPr>
          <w:t>2</w:t>
        </w:r>
      </w:hyperlink>
    </w:p>
    <w:p w:rsidR="00F126F1" w:rsidRDefault="008F745A" w:rsidP="00420D1F">
      <w:pPr>
        <w:pStyle w:val="TDC2"/>
        <w:rPr>
          <w:rFonts w:asciiTheme="minorHAnsi" w:eastAsiaTheme="minorEastAsia" w:hAnsiTheme="minorHAnsi" w:cstheme="minorBidi"/>
          <w:sz w:val="22"/>
          <w:szCs w:val="22"/>
        </w:rPr>
      </w:pPr>
      <w:hyperlink w:anchor="_Toc531953422" w:history="1">
        <w:r w:rsidR="00F126F1" w:rsidRPr="001253FC">
          <w:rPr>
            <w:rStyle w:val="Hipervnculo"/>
          </w:rPr>
          <w:t>8.7</w:t>
        </w:r>
        <w:r w:rsidR="00F126F1">
          <w:rPr>
            <w:rFonts w:asciiTheme="minorHAnsi" w:eastAsiaTheme="minorEastAsia" w:hAnsiTheme="minorHAnsi" w:cstheme="minorBidi"/>
            <w:sz w:val="22"/>
            <w:szCs w:val="22"/>
          </w:rPr>
          <w:tab/>
        </w:r>
        <w:r w:rsidR="00F126F1" w:rsidRPr="001253FC">
          <w:rPr>
            <w:rStyle w:val="Hipervnculo"/>
          </w:rPr>
          <w:t>Encuesta Origen – Destino Puntual</w:t>
        </w:r>
        <w:r w:rsidR="00F126F1">
          <w:rPr>
            <w:webHidden/>
          </w:rPr>
          <w:tab/>
          <w:t>8-9</w:t>
        </w:r>
        <w:r>
          <w:rPr>
            <w:webHidden/>
          </w:rPr>
          <w:t>5</w:t>
        </w:r>
      </w:hyperlink>
    </w:p>
    <w:p w:rsidR="00F126F1" w:rsidRDefault="008F745A" w:rsidP="00420D1F">
      <w:pPr>
        <w:pStyle w:val="TDC3"/>
        <w:rPr>
          <w:rFonts w:asciiTheme="minorHAnsi" w:eastAsiaTheme="minorEastAsia" w:hAnsiTheme="minorHAnsi" w:cstheme="minorBidi"/>
          <w:sz w:val="22"/>
          <w:szCs w:val="22"/>
        </w:rPr>
      </w:pPr>
      <w:hyperlink w:anchor="_Toc531953423" w:history="1">
        <w:r w:rsidR="00F126F1" w:rsidRPr="001253FC">
          <w:rPr>
            <w:rStyle w:val="Hipervnculo"/>
          </w:rPr>
          <w:t>8.7.1</w:t>
        </w:r>
        <w:r w:rsidR="00F126F1">
          <w:rPr>
            <w:rFonts w:asciiTheme="minorHAnsi" w:eastAsiaTheme="minorEastAsia" w:hAnsiTheme="minorHAnsi" w:cstheme="minorBidi"/>
            <w:sz w:val="22"/>
            <w:szCs w:val="22"/>
          </w:rPr>
          <w:tab/>
        </w:r>
        <w:r w:rsidR="00F126F1" w:rsidRPr="001253FC">
          <w:rPr>
            <w:rStyle w:val="Hipervnculo"/>
          </w:rPr>
          <w:t>Especificación de las Mediciones</w:t>
        </w:r>
        <w:r w:rsidR="00F126F1">
          <w:rPr>
            <w:webHidden/>
          </w:rPr>
          <w:tab/>
          <w:t>8-9</w:t>
        </w:r>
        <w:r>
          <w:rPr>
            <w:webHidden/>
          </w:rPr>
          <w:t>5</w:t>
        </w:r>
      </w:hyperlink>
    </w:p>
    <w:p w:rsidR="00F126F1" w:rsidRDefault="008F745A" w:rsidP="00420D1F">
      <w:pPr>
        <w:pStyle w:val="TDC3"/>
        <w:rPr>
          <w:rFonts w:asciiTheme="minorHAnsi" w:eastAsiaTheme="minorEastAsia" w:hAnsiTheme="minorHAnsi" w:cstheme="minorBidi"/>
          <w:sz w:val="22"/>
          <w:szCs w:val="22"/>
        </w:rPr>
      </w:pPr>
      <w:hyperlink w:anchor="_Toc531953424" w:history="1">
        <w:r w:rsidR="00F126F1" w:rsidRPr="001253FC">
          <w:rPr>
            <w:rStyle w:val="Hipervnculo"/>
          </w:rPr>
          <w:t>8.7.2</w:t>
        </w:r>
        <w:r w:rsidR="00F126F1">
          <w:rPr>
            <w:rFonts w:asciiTheme="minorHAnsi" w:eastAsiaTheme="minorEastAsia" w:hAnsiTheme="minorHAnsi" w:cstheme="minorBidi"/>
            <w:sz w:val="22"/>
            <w:szCs w:val="22"/>
          </w:rPr>
          <w:tab/>
        </w:r>
        <w:r w:rsidR="00F126F1" w:rsidRPr="001253FC">
          <w:rPr>
            <w:rStyle w:val="Hipervnculo"/>
          </w:rPr>
          <w:t>Resultados de las Encuestas</w:t>
        </w:r>
        <w:r w:rsidR="00F126F1">
          <w:rPr>
            <w:webHidden/>
          </w:rPr>
          <w:tab/>
          <w:t>8-10</w:t>
        </w:r>
        <w:r>
          <w:rPr>
            <w:webHidden/>
          </w:rPr>
          <w:t>0</w:t>
        </w:r>
      </w:hyperlink>
    </w:p>
    <w:p w:rsidR="00E132C1" w:rsidRDefault="00F126F1" w:rsidP="00420D1F">
      <w:pPr>
        <w:pStyle w:val="TDC1"/>
        <w:rPr>
          <w:rFonts w:asciiTheme="minorHAnsi" w:eastAsiaTheme="minorEastAsia" w:hAnsiTheme="minorHAnsi" w:cstheme="minorBidi"/>
          <w:color w:val="auto"/>
          <w:sz w:val="22"/>
          <w:szCs w:val="22"/>
        </w:rPr>
      </w:pPr>
      <w:r>
        <w:rPr>
          <w:color w:val="C0504D" w:themeColor="accent2"/>
        </w:rPr>
        <w:fldChar w:fldCharType="end"/>
      </w:r>
      <w:r w:rsidR="00E132C1">
        <w:fldChar w:fldCharType="begin"/>
      </w:r>
      <w:r w:rsidR="00E132C1">
        <w:instrText xml:space="preserve"> TOC \o "1-3" \h \z \u </w:instrText>
      </w:r>
      <w:r w:rsidR="00E132C1">
        <w:fldChar w:fldCharType="separate"/>
      </w:r>
      <w:hyperlink w:anchor="_Toc531332173" w:history="1">
        <w:r w:rsidR="00E132C1" w:rsidRPr="009F74BF">
          <w:rPr>
            <w:rStyle w:val="Hipervnculo"/>
          </w:rPr>
          <w:t>9.</w:t>
        </w:r>
        <w:r w:rsidR="00E132C1">
          <w:rPr>
            <w:rFonts w:asciiTheme="minorHAnsi" w:eastAsiaTheme="minorEastAsia" w:hAnsiTheme="minorHAnsi" w:cstheme="minorBidi"/>
            <w:color w:val="auto"/>
            <w:sz w:val="22"/>
            <w:szCs w:val="22"/>
          </w:rPr>
          <w:tab/>
        </w:r>
        <w:r w:rsidR="00E132C1" w:rsidRPr="009F74BF">
          <w:rPr>
            <w:rStyle w:val="Hipervnculo"/>
          </w:rPr>
          <w:t>Definiciones Globales y Diseño de Encuestas de Calidad Usuaria</w:t>
        </w:r>
        <w:r w:rsidR="00E132C1">
          <w:rPr>
            <w:webHidden/>
          </w:rPr>
          <w:tab/>
          <w:t>9-1</w:t>
        </w:r>
      </w:hyperlink>
    </w:p>
    <w:p w:rsidR="00E132C1" w:rsidRDefault="008F745A" w:rsidP="00420D1F">
      <w:pPr>
        <w:pStyle w:val="TDC2"/>
        <w:rPr>
          <w:rFonts w:asciiTheme="minorHAnsi" w:eastAsiaTheme="minorEastAsia" w:hAnsiTheme="minorHAnsi" w:cstheme="minorBidi"/>
          <w:sz w:val="22"/>
          <w:szCs w:val="22"/>
        </w:rPr>
      </w:pPr>
      <w:hyperlink w:anchor="_Toc531332174" w:history="1">
        <w:r w:rsidR="00E132C1" w:rsidRPr="009F74BF">
          <w:rPr>
            <w:rStyle w:val="Hipervnculo"/>
          </w:rPr>
          <w:t>9.1</w:t>
        </w:r>
        <w:r w:rsidR="00E132C1">
          <w:rPr>
            <w:rFonts w:asciiTheme="minorHAnsi" w:eastAsiaTheme="minorEastAsia" w:hAnsiTheme="minorHAnsi" w:cstheme="minorBidi"/>
            <w:sz w:val="22"/>
            <w:szCs w:val="22"/>
          </w:rPr>
          <w:tab/>
        </w:r>
        <w:r w:rsidR="00E132C1" w:rsidRPr="009F74BF">
          <w:rPr>
            <w:rStyle w:val="Hipervnculo"/>
          </w:rPr>
          <w:t>Definiciones Iniciales</w:t>
        </w:r>
        <w:r w:rsidR="00E132C1">
          <w:rPr>
            <w:webHidden/>
          </w:rPr>
          <w:tab/>
          <w:t>9-1</w:t>
        </w:r>
      </w:hyperlink>
    </w:p>
    <w:p w:rsidR="00E132C1" w:rsidRDefault="008F745A" w:rsidP="00420D1F">
      <w:pPr>
        <w:pStyle w:val="TDC3"/>
        <w:rPr>
          <w:rFonts w:asciiTheme="minorHAnsi" w:eastAsiaTheme="minorEastAsia" w:hAnsiTheme="minorHAnsi" w:cstheme="minorBidi"/>
          <w:sz w:val="22"/>
          <w:szCs w:val="22"/>
        </w:rPr>
      </w:pPr>
      <w:hyperlink w:anchor="_Toc531332175" w:history="1">
        <w:r w:rsidR="00E132C1" w:rsidRPr="009F74BF">
          <w:rPr>
            <w:rStyle w:val="Hipervnculo"/>
          </w:rPr>
          <w:t>9.1.1</w:t>
        </w:r>
        <w:r w:rsidR="00E132C1">
          <w:rPr>
            <w:rFonts w:asciiTheme="minorHAnsi" w:eastAsiaTheme="minorEastAsia" w:hAnsiTheme="minorHAnsi" w:cstheme="minorBidi"/>
            <w:sz w:val="22"/>
            <w:szCs w:val="22"/>
          </w:rPr>
          <w:tab/>
        </w:r>
        <w:r w:rsidR="00E132C1" w:rsidRPr="009F74BF">
          <w:rPr>
            <w:rStyle w:val="Hipervnculo"/>
          </w:rPr>
          <w:t>Área de Análisis</w:t>
        </w:r>
        <w:r w:rsidR="00E132C1">
          <w:rPr>
            <w:webHidden/>
          </w:rPr>
          <w:tab/>
          <w:t>9-1</w:t>
        </w:r>
      </w:hyperlink>
    </w:p>
    <w:p w:rsidR="00E132C1" w:rsidRDefault="008F745A" w:rsidP="00420D1F">
      <w:pPr>
        <w:pStyle w:val="TDC3"/>
        <w:rPr>
          <w:rFonts w:asciiTheme="minorHAnsi" w:eastAsiaTheme="minorEastAsia" w:hAnsiTheme="minorHAnsi" w:cstheme="minorBidi"/>
          <w:sz w:val="22"/>
          <w:szCs w:val="22"/>
        </w:rPr>
      </w:pPr>
      <w:hyperlink w:anchor="_Toc531332176" w:history="1">
        <w:r w:rsidR="00E132C1" w:rsidRPr="009F74BF">
          <w:rPr>
            <w:rStyle w:val="Hipervnculo"/>
          </w:rPr>
          <w:t>9.1.2</w:t>
        </w:r>
        <w:r w:rsidR="00E132C1">
          <w:rPr>
            <w:rFonts w:asciiTheme="minorHAnsi" w:eastAsiaTheme="minorEastAsia" w:hAnsiTheme="minorHAnsi" w:cstheme="minorBidi"/>
            <w:sz w:val="22"/>
            <w:szCs w:val="22"/>
          </w:rPr>
          <w:tab/>
        </w:r>
        <w:r w:rsidR="00E132C1" w:rsidRPr="009F74BF">
          <w:rPr>
            <w:rStyle w:val="Hipervnculo"/>
          </w:rPr>
          <w:t>Grupo Objetivo</w:t>
        </w:r>
        <w:r w:rsidR="00E132C1">
          <w:rPr>
            <w:webHidden/>
          </w:rPr>
          <w:tab/>
          <w:t>9-3</w:t>
        </w:r>
      </w:hyperlink>
    </w:p>
    <w:p w:rsidR="00E132C1" w:rsidRDefault="008F745A" w:rsidP="00420D1F">
      <w:pPr>
        <w:pStyle w:val="TDC3"/>
        <w:rPr>
          <w:rFonts w:asciiTheme="minorHAnsi" w:eastAsiaTheme="minorEastAsia" w:hAnsiTheme="minorHAnsi" w:cstheme="minorBidi"/>
          <w:sz w:val="22"/>
          <w:szCs w:val="22"/>
        </w:rPr>
      </w:pPr>
      <w:hyperlink w:anchor="_Toc531332177" w:history="1">
        <w:r w:rsidR="00E132C1" w:rsidRPr="009F74BF">
          <w:rPr>
            <w:rStyle w:val="Hipervnculo"/>
          </w:rPr>
          <w:t>9.1.3</w:t>
        </w:r>
        <w:r w:rsidR="00E132C1">
          <w:rPr>
            <w:rFonts w:asciiTheme="minorHAnsi" w:eastAsiaTheme="minorEastAsia" w:hAnsiTheme="minorHAnsi" w:cstheme="minorBidi"/>
            <w:sz w:val="22"/>
            <w:szCs w:val="22"/>
          </w:rPr>
          <w:tab/>
        </w:r>
        <w:r w:rsidR="00E132C1" w:rsidRPr="009F74BF">
          <w:rPr>
            <w:rStyle w:val="Hipervnculo"/>
          </w:rPr>
          <w:t>Tamaños y Errores Muestrales</w:t>
        </w:r>
        <w:r w:rsidR="00E132C1">
          <w:rPr>
            <w:webHidden/>
          </w:rPr>
          <w:tab/>
          <w:t>9-4</w:t>
        </w:r>
      </w:hyperlink>
    </w:p>
    <w:p w:rsidR="00E132C1" w:rsidRDefault="008F745A" w:rsidP="00420D1F">
      <w:pPr>
        <w:pStyle w:val="TDC2"/>
        <w:rPr>
          <w:rFonts w:asciiTheme="minorHAnsi" w:eastAsiaTheme="minorEastAsia" w:hAnsiTheme="minorHAnsi" w:cstheme="minorBidi"/>
          <w:sz w:val="22"/>
          <w:szCs w:val="22"/>
        </w:rPr>
      </w:pPr>
      <w:hyperlink w:anchor="_Toc531332178" w:history="1">
        <w:r w:rsidR="00E132C1" w:rsidRPr="009F74BF">
          <w:rPr>
            <w:rStyle w:val="Hipervnculo"/>
          </w:rPr>
          <w:t>9.2</w:t>
        </w:r>
        <w:r w:rsidR="00E132C1">
          <w:rPr>
            <w:rFonts w:asciiTheme="minorHAnsi" w:eastAsiaTheme="minorEastAsia" w:hAnsiTheme="minorHAnsi" w:cstheme="minorBidi"/>
            <w:sz w:val="22"/>
            <w:szCs w:val="22"/>
          </w:rPr>
          <w:tab/>
        </w:r>
        <w:r w:rsidR="00E132C1" w:rsidRPr="009F74BF">
          <w:rPr>
            <w:rStyle w:val="Hipervnculo"/>
          </w:rPr>
          <w:t>Calendarización de las Mediciones</w:t>
        </w:r>
        <w:r w:rsidR="00E132C1">
          <w:rPr>
            <w:webHidden/>
          </w:rPr>
          <w:tab/>
          <w:t>9-4</w:t>
        </w:r>
      </w:hyperlink>
    </w:p>
    <w:p w:rsidR="00E132C1" w:rsidRDefault="008F745A" w:rsidP="00420D1F">
      <w:pPr>
        <w:pStyle w:val="TDC2"/>
        <w:rPr>
          <w:rFonts w:asciiTheme="minorHAnsi" w:eastAsiaTheme="minorEastAsia" w:hAnsiTheme="minorHAnsi" w:cstheme="minorBidi"/>
          <w:sz w:val="22"/>
          <w:szCs w:val="22"/>
        </w:rPr>
      </w:pPr>
      <w:hyperlink w:anchor="_Toc531332179" w:history="1">
        <w:r w:rsidR="00E132C1" w:rsidRPr="009F74BF">
          <w:rPr>
            <w:rStyle w:val="Hipervnculo"/>
          </w:rPr>
          <w:t>9.3</w:t>
        </w:r>
        <w:r w:rsidR="00E132C1">
          <w:rPr>
            <w:rFonts w:asciiTheme="minorHAnsi" w:eastAsiaTheme="minorEastAsia" w:hAnsiTheme="minorHAnsi" w:cstheme="minorBidi"/>
            <w:sz w:val="22"/>
            <w:szCs w:val="22"/>
          </w:rPr>
          <w:tab/>
        </w:r>
        <w:r w:rsidR="00E132C1" w:rsidRPr="009F74BF">
          <w:rPr>
            <w:rStyle w:val="Hipervnculo"/>
          </w:rPr>
          <w:t>Equipos de Trabajo</w:t>
        </w:r>
        <w:r w:rsidR="00E132C1">
          <w:rPr>
            <w:webHidden/>
          </w:rPr>
          <w:tab/>
          <w:t>9-4</w:t>
        </w:r>
      </w:hyperlink>
    </w:p>
    <w:p w:rsidR="00E132C1" w:rsidRDefault="008F745A" w:rsidP="00420D1F">
      <w:pPr>
        <w:pStyle w:val="TDC3"/>
        <w:rPr>
          <w:rFonts w:asciiTheme="minorHAnsi" w:eastAsiaTheme="minorEastAsia" w:hAnsiTheme="minorHAnsi" w:cstheme="minorBidi"/>
          <w:sz w:val="22"/>
          <w:szCs w:val="22"/>
        </w:rPr>
      </w:pPr>
      <w:hyperlink w:anchor="_Toc531332180" w:history="1">
        <w:r w:rsidR="00E132C1" w:rsidRPr="009F74BF">
          <w:rPr>
            <w:rStyle w:val="Hipervnculo"/>
          </w:rPr>
          <w:t>9.3.1</w:t>
        </w:r>
        <w:r w:rsidR="00E132C1">
          <w:rPr>
            <w:rFonts w:asciiTheme="minorHAnsi" w:eastAsiaTheme="minorEastAsia" w:hAnsiTheme="minorHAnsi" w:cstheme="minorBidi"/>
            <w:sz w:val="22"/>
            <w:szCs w:val="22"/>
          </w:rPr>
          <w:tab/>
        </w:r>
        <w:r w:rsidR="00E132C1" w:rsidRPr="009F74BF">
          <w:rPr>
            <w:rStyle w:val="Hipervnculo"/>
          </w:rPr>
          <w:t>Organización del Equipo</w:t>
        </w:r>
        <w:r w:rsidR="00E132C1">
          <w:rPr>
            <w:webHidden/>
          </w:rPr>
          <w:tab/>
          <w:t>9-4</w:t>
        </w:r>
      </w:hyperlink>
    </w:p>
    <w:p w:rsidR="00E132C1" w:rsidRDefault="008F745A" w:rsidP="00420D1F">
      <w:pPr>
        <w:pStyle w:val="TDC3"/>
        <w:rPr>
          <w:rFonts w:asciiTheme="minorHAnsi" w:eastAsiaTheme="minorEastAsia" w:hAnsiTheme="minorHAnsi" w:cstheme="minorBidi"/>
          <w:sz w:val="22"/>
          <w:szCs w:val="22"/>
        </w:rPr>
      </w:pPr>
      <w:hyperlink w:anchor="_Toc531332181" w:history="1">
        <w:r w:rsidR="00E132C1" w:rsidRPr="009F74BF">
          <w:rPr>
            <w:rStyle w:val="Hipervnculo"/>
          </w:rPr>
          <w:t>9.3.2</w:t>
        </w:r>
        <w:r w:rsidR="00E132C1">
          <w:rPr>
            <w:rFonts w:asciiTheme="minorHAnsi" w:eastAsiaTheme="minorEastAsia" w:hAnsiTheme="minorHAnsi" w:cstheme="minorBidi"/>
            <w:sz w:val="22"/>
            <w:szCs w:val="22"/>
          </w:rPr>
          <w:tab/>
        </w:r>
        <w:r w:rsidR="00E132C1" w:rsidRPr="009F74BF">
          <w:rPr>
            <w:rStyle w:val="Hipervnculo"/>
          </w:rPr>
          <w:t>Manuales de Procedimiento de Medidores y Supervisores de Campo</w:t>
        </w:r>
        <w:r w:rsidR="00E132C1">
          <w:rPr>
            <w:webHidden/>
          </w:rPr>
          <w:tab/>
          <w:t>9-5</w:t>
        </w:r>
      </w:hyperlink>
    </w:p>
    <w:p w:rsidR="00E132C1" w:rsidRDefault="008F745A" w:rsidP="00420D1F">
      <w:pPr>
        <w:pStyle w:val="TDC3"/>
        <w:rPr>
          <w:rFonts w:asciiTheme="minorHAnsi" w:eastAsiaTheme="minorEastAsia" w:hAnsiTheme="minorHAnsi" w:cstheme="minorBidi"/>
          <w:sz w:val="22"/>
          <w:szCs w:val="22"/>
        </w:rPr>
      </w:pPr>
      <w:hyperlink w:anchor="_Toc531332182" w:history="1">
        <w:r w:rsidR="00E132C1" w:rsidRPr="009F74BF">
          <w:rPr>
            <w:rStyle w:val="Hipervnculo"/>
          </w:rPr>
          <w:t>9.3.3</w:t>
        </w:r>
        <w:r w:rsidR="00E132C1">
          <w:rPr>
            <w:rFonts w:asciiTheme="minorHAnsi" w:eastAsiaTheme="minorEastAsia" w:hAnsiTheme="minorHAnsi" w:cstheme="minorBidi"/>
            <w:sz w:val="22"/>
            <w:szCs w:val="22"/>
          </w:rPr>
          <w:tab/>
        </w:r>
        <w:r w:rsidR="00E132C1" w:rsidRPr="009F74BF">
          <w:rPr>
            <w:rStyle w:val="Hipervnculo"/>
          </w:rPr>
          <w:t>Capacitación y Contrato de Encuestadores</w:t>
        </w:r>
        <w:r w:rsidR="00E132C1">
          <w:rPr>
            <w:webHidden/>
          </w:rPr>
          <w:tab/>
          <w:t>9-5</w:t>
        </w:r>
      </w:hyperlink>
    </w:p>
    <w:p w:rsidR="00E132C1" w:rsidRDefault="008F745A" w:rsidP="00420D1F">
      <w:pPr>
        <w:pStyle w:val="TDC3"/>
        <w:rPr>
          <w:rFonts w:asciiTheme="minorHAnsi" w:eastAsiaTheme="minorEastAsia" w:hAnsiTheme="minorHAnsi" w:cstheme="minorBidi"/>
          <w:sz w:val="22"/>
          <w:szCs w:val="22"/>
        </w:rPr>
      </w:pPr>
      <w:hyperlink w:anchor="_Toc531332183" w:history="1">
        <w:r w:rsidR="00E132C1" w:rsidRPr="009F74BF">
          <w:rPr>
            <w:rStyle w:val="Hipervnculo"/>
          </w:rPr>
          <w:t>9.3.4</w:t>
        </w:r>
        <w:r w:rsidR="00E132C1">
          <w:rPr>
            <w:rFonts w:asciiTheme="minorHAnsi" w:eastAsiaTheme="minorEastAsia" w:hAnsiTheme="minorHAnsi" w:cstheme="minorBidi"/>
            <w:sz w:val="22"/>
            <w:szCs w:val="22"/>
          </w:rPr>
          <w:tab/>
        </w:r>
        <w:r w:rsidR="00E132C1" w:rsidRPr="009F74BF">
          <w:rPr>
            <w:rStyle w:val="Hipervnculo"/>
          </w:rPr>
          <w:t>Sistema de Protección del Encuestador</w:t>
        </w:r>
        <w:r w:rsidR="00E132C1">
          <w:rPr>
            <w:webHidden/>
          </w:rPr>
          <w:tab/>
          <w:t>9-5</w:t>
        </w:r>
      </w:hyperlink>
    </w:p>
    <w:p w:rsidR="00E132C1" w:rsidRDefault="008F745A" w:rsidP="00420D1F">
      <w:pPr>
        <w:pStyle w:val="TDC3"/>
        <w:rPr>
          <w:rFonts w:asciiTheme="minorHAnsi" w:eastAsiaTheme="minorEastAsia" w:hAnsiTheme="minorHAnsi" w:cstheme="minorBidi"/>
          <w:sz w:val="22"/>
          <w:szCs w:val="22"/>
        </w:rPr>
      </w:pPr>
      <w:hyperlink w:anchor="_Toc531332184" w:history="1">
        <w:r w:rsidR="00E132C1" w:rsidRPr="009F74BF">
          <w:rPr>
            <w:rStyle w:val="Hipervnculo"/>
          </w:rPr>
          <w:t>9.3.5</w:t>
        </w:r>
        <w:r w:rsidR="00E132C1">
          <w:rPr>
            <w:rFonts w:asciiTheme="minorHAnsi" w:eastAsiaTheme="minorEastAsia" w:hAnsiTheme="minorHAnsi" w:cstheme="minorBidi"/>
            <w:sz w:val="22"/>
            <w:szCs w:val="22"/>
          </w:rPr>
          <w:tab/>
        </w:r>
        <w:r w:rsidR="00E132C1" w:rsidRPr="009F74BF">
          <w:rPr>
            <w:rStyle w:val="Hipervnculo"/>
          </w:rPr>
          <w:t>Identificación del Personal de Campo y Set de Autorizaciones</w:t>
        </w:r>
        <w:r w:rsidR="00E132C1">
          <w:rPr>
            <w:webHidden/>
          </w:rPr>
          <w:tab/>
          <w:t>9-6</w:t>
        </w:r>
      </w:hyperlink>
    </w:p>
    <w:p w:rsidR="00E132C1" w:rsidRDefault="008F745A" w:rsidP="00420D1F">
      <w:pPr>
        <w:pStyle w:val="TDC2"/>
        <w:rPr>
          <w:rFonts w:asciiTheme="minorHAnsi" w:eastAsiaTheme="minorEastAsia" w:hAnsiTheme="minorHAnsi" w:cstheme="minorBidi"/>
          <w:sz w:val="22"/>
          <w:szCs w:val="22"/>
        </w:rPr>
      </w:pPr>
      <w:hyperlink w:anchor="_Toc531332185" w:history="1">
        <w:r w:rsidR="00E132C1" w:rsidRPr="009F74BF">
          <w:rPr>
            <w:rStyle w:val="Hipervnculo"/>
          </w:rPr>
          <w:t>9.4</w:t>
        </w:r>
        <w:r w:rsidR="00E132C1">
          <w:rPr>
            <w:rFonts w:asciiTheme="minorHAnsi" w:eastAsiaTheme="minorEastAsia" w:hAnsiTheme="minorHAnsi" w:cstheme="minorBidi"/>
            <w:sz w:val="22"/>
            <w:szCs w:val="22"/>
          </w:rPr>
          <w:tab/>
        </w:r>
        <w:r w:rsidR="00E132C1" w:rsidRPr="009F74BF">
          <w:rPr>
            <w:rStyle w:val="Hipervnculo"/>
          </w:rPr>
          <w:t>Diseño de Formularios</w:t>
        </w:r>
        <w:r w:rsidR="00E132C1">
          <w:rPr>
            <w:webHidden/>
          </w:rPr>
          <w:tab/>
          <w:t>9-7</w:t>
        </w:r>
      </w:hyperlink>
    </w:p>
    <w:p w:rsidR="00E132C1" w:rsidRDefault="008F745A" w:rsidP="00420D1F">
      <w:pPr>
        <w:pStyle w:val="TDC3"/>
        <w:rPr>
          <w:rFonts w:asciiTheme="minorHAnsi" w:eastAsiaTheme="minorEastAsia" w:hAnsiTheme="minorHAnsi" w:cstheme="minorBidi"/>
          <w:sz w:val="22"/>
          <w:szCs w:val="22"/>
        </w:rPr>
      </w:pPr>
      <w:hyperlink w:anchor="_Toc531332186" w:history="1">
        <w:r w:rsidR="00E132C1" w:rsidRPr="009F74BF">
          <w:rPr>
            <w:rStyle w:val="Hipervnculo"/>
          </w:rPr>
          <w:t>9.4.1</w:t>
        </w:r>
        <w:r w:rsidR="00E132C1">
          <w:rPr>
            <w:rFonts w:asciiTheme="minorHAnsi" w:eastAsiaTheme="minorEastAsia" w:hAnsiTheme="minorHAnsi" w:cstheme="minorBidi"/>
            <w:sz w:val="22"/>
            <w:szCs w:val="22"/>
          </w:rPr>
          <w:tab/>
        </w:r>
        <w:r w:rsidR="00E132C1" w:rsidRPr="009F74BF">
          <w:rPr>
            <w:rStyle w:val="Hipervnculo"/>
          </w:rPr>
          <w:t>Encuestas de Calidad</w:t>
        </w:r>
        <w:r w:rsidR="00E132C1">
          <w:rPr>
            <w:webHidden/>
          </w:rPr>
          <w:tab/>
          <w:t>9-7</w:t>
        </w:r>
      </w:hyperlink>
    </w:p>
    <w:p w:rsidR="00E132C1" w:rsidRDefault="008F745A" w:rsidP="00420D1F">
      <w:pPr>
        <w:pStyle w:val="TDC3"/>
        <w:rPr>
          <w:rFonts w:asciiTheme="minorHAnsi" w:eastAsiaTheme="minorEastAsia" w:hAnsiTheme="minorHAnsi" w:cstheme="minorBidi"/>
          <w:sz w:val="22"/>
          <w:szCs w:val="22"/>
        </w:rPr>
      </w:pPr>
      <w:hyperlink w:anchor="_Toc531332187" w:history="1">
        <w:r w:rsidR="00E132C1" w:rsidRPr="009F74BF">
          <w:rPr>
            <w:rStyle w:val="Hipervnculo"/>
          </w:rPr>
          <w:t>9.4.2</w:t>
        </w:r>
        <w:r w:rsidR="00E132C1">
          <w:rPr>
            <w:rFonts w:asciiTheme="minorHAnsi" w:eastAsiaTheme="minorEastAsia" w:hAnsiTheme="minorHAnsi" w:cstheme="minorBidi"/>
            <w:sz w:val="22"/>
            <w:szCs w:val="22"/>
          </w:rPr>
          <w:tab/>
        </w:r>
        <w:r w:rsidR="00E132C1" w:rsidRPr="009F74BF">
          <w:rPr>
            <w:rStyle w:val="Hipervnculo"/>
          </w:rPr>
          <w:t>Encuestas de Posicionamiento e Imagen</w:t>
        </w:r>
        <w:r w:rsidR="00E132C1">
          <w:rPr>
            <w:webHidden/>
          </w:rPr>
          <w:tab/>
          <w:t>9-10</w:t>
        </w:r>
      </w:hyperlink>
    </w:p>
    <w:p w:rsidR="00E132C1" w:rsidRDefault="008F745A" w:rsidP="00420D1F">
      <w:pPr>
        <w:pStyle w:val="TDC2"/>
        <w:rPr>
          <w:rFonts w:asciiTheme="minorHAnsi" w:eastAsiaTheme="minorEastAsia" w:hAnsiTheme="minorHAnsi" w:cstheme="minorBidi"/>
          <w:sz w:val="22"/>
          <w:szCs w:val="22"/>
        </w:rPr>
      </w:pPr>
      <w:hyperlink w:anchor="_Toc531332188" w:history="1">
        <w:r w:rsidR="00E132C1" w:rsidRPr="009F74BF">
          <w:rPr>
            <w:rStyle w:val="Hipervnculo"/>
          </w:rPr>
          <w:t>9.5</w:t>
        </w:r>
        <w:r w:rsidR="00E132C1">
          <w:rPr>
            <w:rFonts w:asciiTheme="minorHAnsi" w:eastAsiaTheme="minorEastAsia" w:hAnsiTheme="minorHAnsi" w:cstheme="minorBidi"/>
            <w:sz w:val="22"/>
            <w:szCs w:val="22"/>
          </w:rPr>
          <w:tab/>
        </w:r>
        <w:r w:rsidR="00E132C1" w:rsidRPr="009F74BF">
          <w:rPr>
            <w:rStyle w:val="Hipervnculo"/>
          </w:rPr>
          <w:t>Generación del Programa de Trabajo</w:t>
        </w:r>
        <w:r w:rsidR="00E132C1">
          <w:rPr>
            <w:webHidden/>
          </w:rPr>
          <w:tab/>
          <w:t>9-14</w:t>
        </w:r>
      </w:hyperlink>
    </w:p>
    <w:p w:rsidR="00E132C1" w:rsidRDefault="008F745A" w:rsidP="00420D1F">
      <w:pPr>
        <w:pStyle w:val="TDC3"/>
        <w:rPr>
          <w:rFonts w:asciiTheme="minorHAnsi" w:eastAsiaTheme="minorEastAsia" w:hAnsiTheme="minorHAnsi" w:cstheme="minorBidi"/>
          <w:sz w:val="22"/>
          <w:szCs w:val="22"/>
        </w:rPr>
      </w:pPr>
      <w:hyperlink w:anchor="_Toc531332189" w:history="1">
        <w:r w:rsidR="00E132C1" w:rsidRPr="009F74BF">
          <w:rPr>
            <w:rStyle w:val="Hipervnculo"/>
          </w:rPr>
          <w:t>9.5.1</w:t>
        </w:r>
        <w:r w:rsidR="00E132C1">
          <w:rPr>
            <w:rFonts w:asciiTheme="minorHAnsi" w:eastAsiaTheme="minorEastAsia" w:hAnsiTheme="minorHAnsi" w:cstheme="minorBidi"/>
            <w:sz w:val="22"/>
            <w:szCs w:val="22"/>
          </w:rPr>
          <w:tab/>
        </w:r>
        <w:r w:rsidR="00E132C1" w:rsidRPr="009F74BF">
          <w:rPr>
            <w:rStyle w:val="Hipervnculo"/>
          </w:rPr>
          <w:t>Encuestas de Calidad</w:t>
        </w:r>
        <w:r w:rsidR="00E132C1">
          <w:rPr>
            <w:webHidden/>
          </w:rPr>
          <w:tab/>
          <w:t>9-14</w:t>
        </w:r>
      </w:hyperlink>
    </w:p>
    <w:p w:rsidR="00E132C1" w:rsidRDefault="008F745A" w:rsidP="00420D1F">
      <w:pPr>
        <w:pStyle w:val="TDC3"/>
        <w:rPr>
          <w:rFonts w:asciiTheme="minorHAnsi" w:eastAsiaTheme="minorEastAsia" w:hAnsiTheme="minorHAnsi" w:cstheme="minorBidi"/>
          <w:sz w:val="22"/>
          <w:szCs w:val="22"/>
        </w:rPr>
      </w:pPr>
      <w:hyperlink w:anchor="_Toc531332190" w:history="1">
        <w:r w:rsidR="00E132C1" w:rsidRPr="009F74BF">
          <w:rPr>
            <w:rStyle w:val="Hipervnculo"/>
          </w:rPr>
          <w:t>9.5.2</w:t>
        </w:r>
        <w:r w:rsidR="00E132C1">
          <w:rPr>
            <w:rFonts w:asciiTheme="minorHAnsi" w:eastAsiaTheme="minorEastAsia" w:hAnsiTheme="minorHAnsi" w:cstheme="minorBidi"/>
            <w:sz w:val="22"/>
            <w:szCs w:val="22"/>
          </w:rPr>
          <w:tab/>
        </w:r>
        <w:r w:rsidR="00E132C1" w:rsidRPr="009F74BF">
          <w:rPr>
            <w:rStyle w:val="Hipervnculo"/>
          </w:rPr>
          <w:t>Encuestas de Posicionamiento e Imagen</w:t>
        </w:r>
        <w:r w:rsidR="00E132C1">
          <w:rPr>
            <w:webHidden/>
          </w:rPr>
          <w:tab/>
          <w:t>9-17</w:t>
        </w:r>
      </w:hyperlink>
    </w:p>
    <w:p w:rsidR="00E132C1" w:rsidRDefault="008F745A" w:rsidP="00420D1F">
      <w:pPr>
        <w:pStyle w:val="TDC3"/>
        <w:rPr>
          <w:rFonts w:asciiTheme="minorHAnsi" w:eastAsiaTheme="minorEastAsia" w:hAnsiTheme="minorHAnsi" w:cstheme="minorBidi"/>
          <w:sz w:val="22"/>
          <w:szCs w:val="22"/>
        </w:rPr>
      </w:pPr>
      <w:hyperlink w:anchor="_Toc531332191" w:history="1">
        <w:r w:rsidR="00E132C1" w:rsidRPr="009F74BF">
          <w:rPr>
            <w:rStyle w:val="Hipervnculo"/>
          </w:rPr>
          <w:t>9.5.3</w:t>
        </w:r>
        <w:r w:rsidR="00E132C1">
          <w:rPr>
            <w:rFonts w:asciiTheme="minorHAnsi" w:eastAsiaTheme="minorEastAsia" w:hAnsiTheme="minorHAnsi" w:cstheme="minorBidi"/>
            <w:sz w:val="22"/>
            <w:szCs w:val="22"/>
          </w:rPr>
          <w:tab/>
        </w:r>
        <w:r w:rsidR="00E132C1" w:rsidRPr="009F74BF">
          <w:rPr>
            <w:rStyle w:val="Hipervnculo"/>
          </w:rPr>
          <w:t>Sistema de Control de la Toma de Datos</w:t>
        </w:r>
        <w:r w:rsidR="00E132C1">
          <w:rPr>
            <w:webHidden/>
          </w:rPr>
          <w:tab/>
          <w:t>9-20</w:t>
        </w:r>
      </w:hyperlink>
    </w:p>
    <w:p w:rsidR="00E132C1" w:rsidRDefault="00E132C1" w:rsidP="00420D1F">
      <w:pPr>
        <w:pStyle w:val="TDC1"/>
        <w:rPr>
          <w:rFonts w:asciiTheme="minorHAnsi" w:eastAsiaTheme="minorEastAsia" w:hAnsiTheme="minorHAnsi" w:cstheme="minorBidi"/>
          <w:color w:val="auto"/>
          <w:sz w:val="22"/>
          <w:szCs w:val="22"/>
        </w:rPr>
      </w:pPr>
      <w:r>
        <w:rPr>
          <w:color w:val="C0504D" w:themeColor="accent2"/>
        </w:rPr>
        <w:fldChar w:fldCharType="end"/>
      </w:r>
      <w:r>
        <w:fldChar w:fldCharType="begin"/>
      </w:r>
      <w:r>
        <w:instrText xml:space="preserve"> TOC \o "1-3" \h \z \u </w:instrText>
      </w:r>
      <w:r>
        <w:fldChar w:fldCharType="separate"/>
      </w:r>
      <w:hyperlink w:anchor="_Toc531944832" w:history="1">
        <w:r w:rsidRPr="0027410E">
          <w:rPr>
            <w:rStyle w:val="Hipervnculo"/>
          </w:rPr>
          <w:t>10.</w:t>
        </w:r>
        <w:r>
          <w:rPr>
            <w:rFonts w:asciiTheme="minorHAnsi" w:eastAsiaTheme="minorEastAsia" w:hAnsiTheme="minorHAnsi" w:cstheme="minorBidi"/>
            <w:color w:val="auto"/>
            <w:sz w:val="22"/>
            <w:szCs w:val="22"/>
          </w:rPr>
          <w:tab/>
        </w:r>
        <w:r w:rsidRPr="0027410E">
          <w:rPr>
            <w:rStyle w:val="Hipervnculo"/>
          </w:rPr>
          <w:t>Satisfacción en Calidad de Servicio de Buses Urbanos</w:t>
        </w:r>
        <w:r>
          <w:rPr>
            <w:webHidden/>
          </w:rPr>
          <w:tab/>
          <w:t>10-1</w:t>
        </w:r>
      </w:hyperlink>
    </w:p>
    <w:p w:rsidR="00E132C1" w:rsidRDefault="008F745A" w:rsidP="00420D1F">
      <w:pPr>
        <w:pStyle w:val="TDC2"/>
        <w:rPr>
          <w:rFonts w:asciiTheme="minorHAnsi" w:eastAsiaTheme="minorEastAsia" w:hAnsiTheme="minorHAnsi" w:cstheme="minorBidi"/>
          <w:sz w:val="22"/>
          <w:szCs w:val="22"/>
        </w:rPr>
      </w:pPr>
      <w:hyperlink w:anchor="_Toc531944833" w:history="1">
        <w:r w:rsidR="00E132C1" w:rsidRPr="0027410E">
          <w:rPr>
            <w:rStyle w:val="Hipervnculo"/>
          </w:rPr>
          <w:t>10.1</w:t>
        </w:r>
        <w:r w:rsidR="00E132C1">
          <w:rPr>
            <w:rFonts w:asciiTheme="minorHAnsi" w:eastAsiaTheme="minorEastAsia" w:hAnsiTheme="minorHAnsi" w:cstheme="minorBidi"/>
            <w:sz w:val="22"/>
            <w:szCs w:val="22"/>
          </w:rPr>
          <w:tab/>
        </w:r>
        <w:r w:rsidR="00E132C1" w:rsidRPr="0027410E">
          <w:rPr>
            <w:rStyle w:val="Hipervnculo"/>
          </w:rPr>
          <w:t>Desarrollo de Las Encuestas</w:t>
        </w:r>
        <w:r w:rsidR="00E132C1">
          <w:rPr>
            <w:webHidden/>
          </w:rPr>
          <w:tab/>
          <w:t>10-1</w:t>
        </w:r>
      </w:hyperlink>
    </w:p>
    <w:p w:rsidR="00E132C1" w:rsidRDefault="008F745A" w:rsidP="00420D1F">
      <w:pPr>
        <w:pStyle w:val="TDC2"/>
        <w:rPr>
          <w:rFonts w:asciiTheme="minorHAnsi" w:eastAsiaTheme="minorEastAsia" w:hAnsiTheme="minorHAnsi" w:cstheme="minorBidi"/>
          <w:sz w:val="22"/>
          <w:szCs w:val="22"/>
        </w:rPr>
      </w:pPr>
      <w:hyperlink w:anchor="_Toc531944834" w:history="1">
        <w:r w:rsidR="00E132C1" w:rsidRPr="0027410E">
          <w:rPr>
            <w:rStyle w:val="Hipervnculo"/>
          </w:rPr>
          <w:t>10.2</w:t>
        </w:r>
        <w:r w:rsidR="00E132C1">
          <w:rPr>
            <w:rFonts w:asciiTheme="minorHAnsi" w:eastAsiaTheme="minorEastAsia" w:hAnsiTheme="minorHAnsi" w:cstheme="minorBidi"/>
            <w:sz w:val="22"/>
            <w:szCs w:val="22"/>
          </w:rPr>
          <w:tab/>
        </w:r>
        <w:r w:rsidR="00E132C1" w:rsidRPr="0027410E">
          <w:rPr>
            <w:rStyle w:val="Hipervnculo"/>
          </w:rPr>
          <w:t>Cumplimiento de Muestras</w:t>
        </w:r>
        <w:r w:rsidR="00E132C1">
          <w:rPr>
            <w:webHidden/>
          </w:rPr>
          <w:tab/>
          <w:t>10-2</w:t>
        </w:r>
      </w:hyperlink>
    </w:p>
    <w:p w:rsidR="00E132C1" w:rsidRDefault="008F745A" w:rsidP="00420D1F">
      <w:pPr>
        <w:pStyle w:val="TDC2"/>
        <w:rPr>
          <w:rFonts w:asciiTheme="minorHAnsi" w:eastAsiaTheme="minorEastAsia" w:hAnsiTheme="minorHAnsi" w:cstheme="minorBidi"/>
          <w:sz w:val="22"/>
          <w:szCs w:val="22"/>
        </w:rPr>
      </w:pPr>
      <w:hyperlink w:anchor="_Toc531944835" w:history="1">
        <w:r w:rsidR="00E132C1" w:rsidRPr="0027410E">
          <w:rPr>
            <w:rStyle w:val="Hipervnculo"/>
          </w:rPr>
          <w:t>10.3</w:t>
        </w:r>
        <w:r w:rsidR="00E132C1">
          <w:rPr>
            <w:rFonts w:asciiTheme="minorHAnsi" w:eastAsiaTheme="minorEastAsia" w:hAnsiTheme="minorHAnsi" w:cstheme="minorBidi"/>
            <w:sz w:val="22"/>
            <w:szCs w:val="22"/>
          </w:rPr>
          <w:tab/>
        </w:r>
        <w:r w:rsidR="00E132C1" w:rsidRPr="0027410E">
          <w:rPr>
            <w:rStyle w:val="Hipervnculo"/>
          </w:rPr>
          <w:t>Descripción de la Muestra</w:t>
        </w:r>
        <w:r w:rsidR="00E132C1">
          <w:rPr>
            <w:webHidden/>
          </w:rPr>
          <w:tab/>
          <w:t>10-3</w:t>
        </w:r>
      </w:hyperlink>
    </w:p>
    <w:p w:rsidR="00E132C1" w:rsidRDefault="008F745A" w:rsidP="00420D1F">
      <w:pPr>
        <w:pStyle w:val="TDC3"/>
        <w:rPr>
          <w:rFonts w:asciiTheme="minorHAnsi" w:eastAsiaTheme="minorEastAsia" w:hAnsiTheme="minorHAnsi" w:cstheme="minorBidi"/>
          <w:sz w:val="22"/>
          <w:szCs w:val="22"/>
        </w:rPr>
      </w:pPr>
      <w:hyperlink w:anchor="_Toc531944836" w:history="1">
        <w:r w:rsidR="00E132C1" w:rsidRPr="0027410E">
          <w:rPr>
            <w:rStyle w:val="Hipervnculo"/>
          </w:rPr>
          <w:t>10.3.1</w:t>
        </w:r>
        <w:r w:rsidR="00E132C1">
          <w:rPr>
            <w:rFonts w:asciiTheme="minorHAnsi" w:eastAsiaTheme="minorEastAsia" w:hAnsiTheme="minorHAnsi" w:cstheme="minorBidi"/>
            <w:sz w:val="22"/>
            <w:szCs w:val="22"/>
          </w:rPr>
          <w:tab/>
        </w:r>
        <w:r w:rsidR="00E132C1" w:rsidRPr="0027410E">
          <w:rPr>
            <w:rStyle w:val="Hipervnculo"/>
          </w:rPr>
          <w:t>Características Sociodemográficas</w:t>
        </w:r>
        <w:r w:rsidR="00E132C1">
          <w:rPr>
            <w:webHidden/>
          </w:rPr>
          <w:tab/>
          <w:t>10-4</w:t>
        </w:r>
      </w:hyperlink>
    </w:p>
    <w:p w:rsidR="00E132C1" w:rsidRDefault="008F745A" w:rsidP="00420D1F">
      <w:pPr>
        <w:pStyle w:val="TDC3"/>
        <w:rPr>
          <w:rFonts w:asciiTheme="minorHAnsi" w:eastAsiaTheme="minorEastAsia" w:hAnsiTheme="minorHAnsi" w:cstheme="minorBidi"/>
          <w:sz w:val="22"/>
          <w:szCs w:val="22"/>
        </w:rPr>
      </w:pPr>
      <w:hyperlink w:anchor="_Toc531944837" w:history="1">
        <w:r w:rsidR="00E132C1" w:rsidRPr="0027410E">
          <w:rPr>
            <w:rStyle w:val="Hipervnculo"/>
          </w:rPr>
          <w:t>10.3.2</w:t>
        </w:r>
        <w:r w:rsidR="00E132C1">
          <w:rPr>
            <w:rFonts w:asciiTheme="minorHAnsi" w:eastAsiaTheme="minorEastAsia" w:hAnsiTheme="minorHAnsi" w:cstheme="minorBidi"/>
            <w:sz w:val="22"/>
            <w:szCs w:val="22"/>
          </w:rPr>
          <w:tab/>
        </w:r>
        <w:r w:rsidR="00E132C1" w:rsidRPr="0027410E">
          <w:rPr>
            <w:rStyle w:val="Hipervnculo"/>
          </w:rPr>
          <w:t>Hábitos de Viaje</w:t>
        </w:r>
        <w:r w:rsidR="00E132C1">
          <w:rPr>
            <w:webHidden/>
          </w:rPr>
          <w:tab/>
          <w:t>10-6</w:t>
        </w:r>
      </w:hyperlink>
    </w:p>
    <w:p w:rsidR="00E132C1" w:rsidRDefault="008F745A" w:rsidP="00420D1F">
      <w:pPr>
        <w:pStyle w:val="TDC3"/>
        <w:rPr>
          <w:rFonts w:asciiTheme="minorHAnsi" w:eastAsiaTheme="minorEastAsia" w:hAnsiTheme="minorHAnsi" w:cstheme="minorBidi"/>
          <w:sz w:val="22"/>
          <w:szCs w:val="22"/>
        </w:rPr>
      </w:pPr>
      <w:hyperlink w:anchor="_Toc531944838" w:history="1">
        <w:r w:rsidR="00E132C1" w:rsidRPr="0027410E">
          <w:rPr>
            <w:rStyle w:val="Hipervnculo"/>
          </w:rPr>
          <w:t>10.3.3</w:t>
        </w:r>
        <w:r w:rsidR="00E132C1">
          <w:rPr>
            <w:rFonts w:asciiTheme="minorHAnsi" w:eastAsiaTheme="minorEastAsia" w:hAnsiTheme="minorHAnsi" w:cstheme="minorBidi"/>
            <w:sz w:val="22"/>
            <w:szCs w:val="22"/>
          </w:rPr>
          <w:tab/>
        </w:r>
        <w:r w:rsidR="00E132C1" w:rsidRPr="0027410E">
          <w:rPr>
            <w:rStyle w:val="Hipervnculo"/>
          </w:rPr>
          <w:t>Experiencia a Bordo de Buses</w:t>
        </w:r>
        <w:r w:rsidR="00E132C1">
          <w:rPr>
            <w:webHidden/>
          </w:rPr>
          <w:tab/>
          <w:t>10-13</w:t>
        </w:r>
      </w:hyperlink>
    </w:p>
    <w:p w:rsidR="00E132C1" w:rsidRDefault="008F745A" w:rsidP="00420D1F">
      <w:pPr>
        <w:pStyle w:val="TDC2"/>
        <w:rPr>
          <w:rFonts w:asciiTheme="minorHAnsi" w:eastAsiaTheme="minorEastAsia" w:hAnsiTheme="minorHAnsi" w:cstheme="minorBidi"/>
          <w:sz w:val="22"/>
          <w:szCs w:val="22"/>
        </w:rPr>
      </w:pPr>
      <w:hyperlink w:anchor="_Toc531944839" w:history="1">
        <w:r w:rsidR="00E132C1" w:rsidRPr="0027410E">
          <w:rPr>
            <w:rStyle w:val="Hipervnculo"/>
          </w:rPr>
          <w:t>10.4</w:t>
        </w:r>
        <w:r w:rsidR="00E132C1">
          <w:rPr>
            <w:rFonts w:asciiTheme="minorHAnsi" w:eastAsiaTheme="minorEastAsia" w:hAnsiTheme="minorHAnsi" w:cstheme="minorBidi"/>
            <w:sz w:val="22"/>
            <w:szCs w:val="22"/>
          </w:rPr>
          <w:tab/>
        </w:r>
        <w:r w:rsidR="00E132C1" w:rsidRPr="0027410E">
          <w:rPr>
            <w:rStyle w:val="Hipervnculo"/>
          </w:rPr>
          <w:t>Satisfacción con el Sistema de Buses</w:t>
        </w:r>
        <w:r w:rsidR="00E132C1">
          <w:rPr>
            <w:webHidden/>
          </w:rPr>
          <w:tab/>
          <w:t>10-16</w:t>
        </w:r>
      </w:hyperlink>
    </w:p>
    <w:p w:rsidR="00E132C1" w:rsidRDefault="008F745A" w:rsidP="00420D1F">
      <w:pPr>
        <w:pStyle w:val="TDC3"/>
        <w:rPr>
          <w:rFonts w:asciiTheme="minorHAnsi" w:eastAsiaTheme="minorEastAsia" w:hAnsiTheme="minorHAnsi" w:cstheme="minorBidi"/>
          <w:sz w:val="22"/>
          <w:szCs w:val="22"/>
        </w:rPr>
      </w:pPr>
      <w:hyperlink w:anchor="_Toc531944840" w:history="1">
        <w:r w:rsidR="00E132C1" w:rsidRPr="0027410E">
          <w:rPr>
            <w:rStyle w:val="Hipervnculo"/>
          </w:rPr>
          <w:t>10.4.1</w:t>
        </w:r>
        <w:r w:rsidR="00E132C1">
          <w:rPr>
            <w:rFonts w:asciiTheme="minorHAnsi" w:eastAsiaTheme="minorEastAsia" w:hAnsiTheme="minorHAnsi" w:cstheme="minorBidi"/>
            <w:sz w:val="22"/>
            <w:szCs w:val="22"/>
          </w:rPr>
          <w:tab/>
        </w:r>
        <w:r w:rsidR="00E132C1" w:rsidRPr="0027410E">
          <w:rPr>
            <w:rStyle w:val="Hipervnculo"/>
          </w:rPr>
          <w:t>Descripción General de los Resultados</w:t>
        </w:r>
        <w:r w:rsidR="00E132C1">
          <w:rPr>
            <w:webHidden/>
          </w:rPr>
          <w:tab/>
          <w:t>10-16</w:t>
        </w:r>
      </w:hyperlink>
    </w:p>
    <w:p w:rsidR="00E132C1" w:rsidRDefault="008F745A" w:rsidP="00420D1F">
      <w:pPr>
        <w:pStyle w:val="TDC3"/>
        <w:rPr>
          <w:rFonts w:asciiTheme="minorHAnsi" w:eastAsiaTheme="minorEastAsia" w:hAnsiTheme="minorHAnsi" w:cstheme="minorBidi"/>
          <w:sz w:val="22"/>
          <w:szCs w:val="22"/>
        </w:rPr>
      </w:pPr>
      <w:hyperlink w:anchor="_Toc531944841" w:history="1">
        <w:r w:rsidR="00E132C1" w:rsidRPr="0027410E">
          <w:rPr>
            <w:rStyle w:val="Hipervnculo"/>
          </w:rPr>
          <w:t>10.4.2</w:t>
        </w:r>
        <w:r w:rsidR="00E132C1">
          <w:rPr>
            <w:rFonts w:asciiTheme="minorHAnsi" w:eastAsiaTheme="minorEastAsia" w:hAnsiTheme="minorHAnsi" w:cstheme="minorBidi"/>
            <w:sz w:val="22"/>
            <w:szCs w:val="22"/>
          </w:rPr>
          <w:tab/>
        </w:r>
        <w:r w:rsidR="00E132C1" w:rsidRPr="0027410E">
          <w:rPr>
            <w:rStyle w:val="Hipervnculo"/>
          </w:rPr>
          <w:t>Satisfacción con Atributos del Sistema de Buses</w:t>
        </w:r>
        <w:r w:rsidR="00E132C1">
          <w:rPr>
            <w:webHidden/>
          </w:rPr>
          <w:tab/>
          <w:t>10-28</w:t>
        </w:r>
      </w:hyperlink>
    </w:p>
    <w:p w:rsidR="00E132C1" w:rsidRDefault="008F745A" w:rsidP="00420D1F">
      <w:pPr>
        <w:pStyle w:val="TDC3"/>
        <w:rPr>
          <w:rFonts w:asciiTheme="minorHAnsi" w:eastAsiaTheme="minorEastAsia" w:hAnsiTheme="minorHAnsi" w:cstheme="minorBidi"/>
          <w:sz w:val="22"/>
          <w:szCs w:val="22"/>
        </w:rPr>
      </w:pPr>
      <w:hyperlink w:anchor="_Toc531944842" w:history="1">
        <w:r w:rsidR="00E132C1" w:rsidRPr="0027410E">
          <w:rPr>
            <w:rStyle w:val="Hipervnculo"/>
          </w:rPr>
          <w:t>10.4.3</w:t>
        </w:r>
        <w:r w:rsidR="00E132C1">
          <w:rPr>
            <w:rFonts w:asciiTheme="minorHAnsi" w:eastAsiaTheme="minorEastAsia" w:hAnsiTheme="minorHAnsi" w:cstheme="minorBidi"/>
            <w:sz w:val="22"/>
            <w:szCs w:val="22"/>
          </w:rPr>
          <w:tab/>
        </w:r>
        <w:r w:rsidR="00E132C1" w:rsidRPr="0027410E">
          <w:rPr>
            <w:rStyle w:val="Hipervnculo"/>
          </w:rPr>
          <w:t>Análisis Factorial</w:t>
        </w:r>
        <w:r w:rsidR="00E132C1">
          <w:rPr>
            <w:webHidden/>
          </w:rPr>
          <w:tab/>
          <w:t>10-44</w:t>
        </w:r>
      </w:hyperlink>
    </w:p>
    <w:p w:rsidR="00E132C1" w:rsidRDefault="008F745A" w:rsidP="00420D1F">
      <w:pPr>
        <w:pStyle w:val="TDC3"/>
        <w:rPr>
          <w:rFonts w:asciiTheme="minorHAnsi" w:eastAsiaTheme="minorEastAsia" w:hAnsiTheme="minorHAnsi" w:cstheme="minorBidi"/>
          <w:sz w:val="22"/>
          <w:szCs w:val="22"/>
        </w:rPr>
      </w:pPr>
      <w:hyperlink w:anchor="_Toc531944843" w:history="1">
        <w:r w:rsidR="00E132C1" w:rsidRPr="0027410E">
          <w:rPr>
            <w:rStyle w:val="Hipervnculo"/>
          </w:rPr>
          <w:t>10.4.4</w:t>
        </w:r>
        <w:r w:rsidR="00E132C1">
          <w:rPr>
            <w:rFonts w:asciiTheme="minorHAnsi" w:eastAsiaTheme="minorEastAsia" w:hAnsiTheme="minorHAnsi" w:cstheme="minorBidi"/>
            <w:sz w:val="22"/>
            <w:szCs w:val="22"/>
          </w:rPr>
          <w:tab/>
        </w:r>
        <w:r w:rsidR="00E132C1" w:rsidRPr="0027410E">
          <w:rPr>
            <w:rStyle w:val="Hipervnculo"/>
          </w:rPr>
          <w:t>Modelo de Ecuaciones Estructurales</w:t>
        </w:r>
        <w:r w:rsidR="00E132C1">
          <w:rPr>
            <w:webHidden/>
          </w:rPr>
          <w:tab/>
          <w:t>10-50</w:t>
        </w:r>
      </w:hyperlink>
    </w:p>
    <w:p w:rsidR="00E132C1" w:rsidRDefault="008F745A" w:rsidP="00420D1F">
      <w:pPr>
        <w:pStyle w:val="TDC3"/>
        <w:rPr>
          <w:rFonts w:asciiTheme="minorHAnsi" w:eastAsiaTheme="minorEastAsia" w:hAnsiTheme="minorHAnsi" w:cstheme="minorBidi"/>
          <w:sz w:val="22"/>
          <w:szCs w:val="22"/>
        </w:rPr>
      </w:pPr>
      <w:hyperlink w:anchor="_Toc531944844" w:history="1">
        <w:r w:rsidR="00E132C1" w:rsidRPr="0027410E">
          <w:rPr>
            <w:rStyle w:val="Hipervnculo"/>
          </w:rPr>
          <w:t>10.4.5</w:t>
        </w:r>
        <w:r w:rsidR="00E132C1">
          <w:rPr>
            <w:rFonts w:asciiTheme="minorHAnsi" w:eastAsiaTheme="minorEastAsia" w:hAnsiTheme="minorHAnsi" w:cstheme="minorBidi"/>
            <w:sz w:val="22"/>
            <w:szCs w:val="22"/>
          </w:rPr>
          <w:tab/>
        </w:r>
        <w:r w:rsidR="00E132C1" w:rsidRPr="0027410E">
          <w:rPr>
            <w:rStyle w:val="Hipervnculo"/>
          </w:rPr>
          <w:t>Relación entre Sexo y Satisfacción con el Sistema de Buses</w:t>
        </w:r>
        <w:r w:rsidR="00E132C1">
          <w:rPr>
            <w:webHidden/>
          </w:rPr>
          <w:tab/>
          <w:t>10-56</w:t>
        </w:r>
      </w:hyperlink>
    </w:p>
    <w:p w:rsidR="00E132C1" w:rsidRDefault="008F745A" w:rsidP="00420D1F">
      <w:pPr>
        <w:pStyle w:val="TDC2"/>
        <w:rPr>
          <w:rFonts w:asciiTheme="minorHAnsi" w:eastAsiaTheme="minorEastAsia" w:hAnsiTheme="minorHAnsi" w:cstheme="minorBidi"/>
          <w:sz w:val="22"/>
          <w:szCs w:val="22"/>
        </w:rPr>
      </w:pPr>
      <w:hyperlink w:anchor="_Toc531944845" w:history="1">
        <w:r w:rsidR="00E132C1" w:rsidRPr="0027410E">
          <w:rPr>
            <w:rStyle w:val="Hipervnculo"/>
          </w:rPr>
          <w:t>10.5</w:t>
        </w:r>
        <w:r w:rsidR="00E132C1">
          <w:rPr>
            <w:rFonts w:asciiTheme="minorHAnsi" w:eastAsiaTheme="minorEastAsia" w:hAnsiTheme="minorHAnsi" w:cstheme="minorBidi"/>
            <w:sz w:val="22"/>
            <w:szCs w:val="22"/>
          </w:rPr>
          <w:tab/>
        </w:r>
        <w:r w:rsidR="00E132C1" w:rsidRPr="0027410E">
          <w:rPr>
            <w:rStyle w:val="Hipervnculo"/>
          </w:rPr>
          <w:t>Atributos del Sistema de Transporte y Variables Operacionales</w:t>
        </w:r>
        <w:r w:rsidR="00E132C1">
          <w:rPr>
            <w:webHidden/>
          </w:rPr>
          <w:tab/>
          <w:t>10-58</w:t>
        </w:r>
      </w:hyperlink>
    </w:p>
    <w:p w:rsidR="00E132C1" w:rsidRDefault="008F745A" w:rsidP="00420D1F">
      <w:pPr>
        <w:pStyle w:val="TDC3"/>
        <w:rPr>
          <w:rFonts w:asciiTheme="minorHAnsi" w:eastAsiaTheme="minorEastAsia" w:hAnsiTheme="minorHAnsi" w:cstheme="minorBidi"/>
          <w:sz w:val="22"/>
          <w:szCs w:val="22"/>
        </w:rPr>
      </w:pPr>
      <w:hyperlink w:anchor="_Toc531944846" w:history="1">
        <w:r w:rsidR="00E132C1" w:rsidRPr="0027410E">
          <w:rPr>
            <w:rStyle w:val="Hipervnculo"/>
          </w:rPr>
          <w:t>10.5.1</w:t>
        </w:r>
        <w:r w:rsidR="00E132C1">
          <w:rPr>
            <w:rFonts w:asciiTheme="minorHAnsi" w:eastAsiaTheme="minorEastAsia" w:hAnsiTheme="minorHAnsi" w:cstheme="minorBidi"/>
            <w:sz w:val="22"/>
            <w:szCs w:val="22"/>
          </w:rPr>
          <w:tab/>
        </w:r>
        <w:r w:rsidR="00E132C1" w:rsidRPr="0027410E">
          <w:rPr>
            <w:rStyle w:val="Hipervnculo"/>
          </w:rPr>
          <w:t>Tiempo de Viaje</w:t>
        </w:r>
        <w:r w:rsidR="00E132C1">
          <w:rPr>
            <w:webHidden/>
          </w:rPr>
          <w:tab/>
          <w:t>10-59</w:t>
        </w:r>
      </w:hyperlink>
    </w:p>
    <w:p w:rsidR="00E132C1" w:rsidRDefault="008F745A" w:rsidP="00420D1F">
      <w:pPr>
        <w:pStyle w:val="TDC3"/>
        <w:rPr>
          <w:rFonts w:asciiTheme="minorHAnsi" w:eastAsiaTheme="minorEastAsia" w:hAnsiTheme="minorHAnsi" w:cstheme="minorBidi"/>
          <w:sz w:val="22"/>
          <w:szCs w:val="22"/>
        </w:rPr>
      </w:pPr>
      <w:hyperlink w:anchor="_Toc531944847" w:history="1">
        <w:r w:rsidR="00E132C1" w:rsidRPr="0027410E">
          <w:rPr>
            <w:rStyle w:val="Hipervnculo"/>
          </w:rPr>
          <w:t>10.5.2</w:t>
        </w:r>
        <w:r w:rsidR="00E132C1">
          <w:rPr>
            <w:rFonts w:asciiTheme="minorHAnsi" w:eastAsiaTheme="minorEastAsia" w:hAnsiTheme="minorHAnsi" w:cstheme="minorBidi"/>
            <w:sz w:val="22"/>
            <w:szCs w:val="22"/>
          </w:rPr>
          <w:tab/>
        </w:r>
        <w:r w:rsidR="00E132C1" w:rsidRPr="0027410E">
          <w:rPr>
            <w:rStyle w:val="Hipervnculo"/>
          </w:rPr>
          <w:t>Tarifa</w:t>
        </w:r>
        <w:r w:rsidR="00E132C1">
          <w:rPr>
            <w:webHidden/>
          </w:rPr>
          <w:tab/>
          <w:t>10-61</w:t>
        </w:r>
      </w:hyperlink>
    </w:p>
    <w:p w:rsidR="00E132C1" w:rsidRDefault="008F745A" w:rsidP="00420D1F">
      <w:pPr>
        <w:pStyle w:val="TDC3"/>
        <w:rPr>
          <w:rFonts w:asciiTheme="minorHAnsi" w:eastAsiaTheme="minorEastAsia" w:hAnsiTheme="minorHAnsi" w:cstheme="minorBidi"/>
          <w:sz w:val="22"/>
          <w:szCs w:val="22"/>
        </w:rPr>
      </w:pPr>
      <w:hyperlink w:anchor="_Toc531944848" w:history="1">
        <w:r w:rsidR="00E132C1" w:rsidRPr="0027410E">
          <w:rPr>
            <w:rStyle w:val="Hipervnculo"/>
          </w:rPr>
          <w:t>10.5.3</w:t>
        </w:r>
        <w:r w:rsidR="00E132C1">
          <w:rPr>
            <w:rFonts w:asciiTheme="minorHAnsi" w:eastAsiaTheme="minorEastAsia" w:hAnsiTheme="minorHAnsi" w:cstheme="minorBidi"/>
            <w:sz w:val="22"/>
            <w:szCs w:val="22"/>
          </w:rPr>
          <w:tab/>
        </w:r>
        <w:r w:rsidR="00E132C1" w:rsidRPr="0027410E">
          <w:rPr>
            <w:rStyle w:val="Hipervnculo"/>
          </w:rPr>
          <w:t>Tiempo de Espera en Paraderos (Frecuencia)</w:t>
        </w:r>
        <w:r w:rsidR="00E132C1">
          <w:rPr>
            <w:webHidden/>
          </w:rPr>
          <w:tab/>
          <w:t>10-62</w:t>
        </w:r>
      </w:hyperlink>
    </w:p>
    <w:p w:rsidR="00E132C1" w:rsidRDefault="008F745A" w:rsidP="00420D1F">
      <w:pPr>
        <w:pStyle w:val="TDC3"/>
        <w:rPr>
          <w:rFonts w:asciiTheme="minorHAnsi" w:eastAsiaTheme="minorEastAsia" w:hAnsiTheme="minorHAnsi" w:cstheme="minorBidi"/>
          <w:sz w:val="22"/>
          <w:szCs w:val="22"/>
        </w:rPr>
      </w:pPr>
      <w:hyperlink w:anchor="_Toc531944849" w:history="1">
        <w:r w:rsidR="00E132C1" w:rsidRPr="0027410E">
          <w:rPr>
            <w:rStyle w:val="Hipervnculo"/>
          </w:rPr>
          <w:t>10.5.4</w:t>
        </w:r>
        <w:r w:rsidR="00E132C1">
          <w:rPr>
            <w:rFonts w:asciiTheme="minorHAnsi" w:eastAsiaTheme="minorEastAsia" w:hAnsiTheme="minorHAnsi" w:cstheme="minorBidi"/>
            <w:sz w:val="22"/>
            <w:szCs w:val="22"/>
          </w:rPr>
          <w:tab/>
        </w:r>
        <w:r w:rsidR="00E132C1" w:rsidRPr="0027410E">
          <w:rPr>
            <w:rStyle w:val="Hipervnculo"/>
          </w:rPr>
          <w:t>Tiempo de Acceso (Proximidad al Origen)</w:t>
        </w:r>
        <w:r w:rsidR="00E132C1">
          <w:rPr>
            <w:webHidden/>
          </w:rPr>
          <w:tab/>
          <w:t>10-63</w:t>
        </w:r>
      </w:hyperlink>
    </w:p>
    <w:p w:rsidR="00E132C1" w:rsidRDefault="008F745A" w:rsidP="00420D1F">
      <w:pPr>
        <w:pStyle w:val="TDC3"/>
        <w:rPr>
          <w:rFonts w:asciiTheme="minorHAnsi" w:eastAsiaTheme="minorEastAsia" w:hAnsiTheme="minorHAnsi" w:cstheme="minorBidi"/>
          <w:sz w:val="22"/>
          <w:szCs w:val="22"/>
        </w:rPr>
      </w:pPr>
      <w:hyperlink w:anchor="_Toc531944850" w:history="1">
        <w:r w:rsidR="00E132C1" w:rsidRPr="0027410E">
          <w:rPr>
            <w:rStyle w:val="Hipervnculo"/>
          </w:rPr>
          <w:t>10.5.5</w:t>
        </w:r>
        <w:r w:rsidR="00E132C1">
          <w:rPr>
            <w:rFonts w:asciiTheme="minorHAnsi" w:eastAsiaTheme="minorEastAsia" w:hAnsiTheme="minorHAnsi" w:cstheme="minorBidi"/>
            <w:sz w:val="22"/>
            <w:szCs w:val="22"/>
          </w:rPr>
          <w:tab/>
        </w:r>
        <w:r w:rsidR="00E132C1" w:rsidRPr="0027410E">
          <w:rPr>
            <w:rStyle w:val="Hipervnculo"/>
          </w:rPr>
          <w:t>Tiempo de Egreso (Proximidad al Destino)</w:t>
        </w:r>
        <w:r w:rsidR="00E132C1">
          <w:rPr>
            <w:webHidden/>
          </w:rPr>
          <w:tab/>
          <w:t>10-66</w:t>
        </w:r>
      </w:hyperlink>
    </w:p>
    <w:p w:rsidR="00E132C1" w:rsidRDefault="008F745A" w:rsidP="00420D1F">
      <w:pPr>
        <w:pStyle w:val="TDC3"/>
        <w:rPr>
          <w:rFonts w:asciiTheme="minorHAnsi" w:eastAsiaTheme="minorEastAsia" w:hAnsiTheme="minorHAnsi" w:cstheme="minorBidi"/>
          <w:sz w:val="22"/>
          <w:szCs w:val="22"/>
        </w:rPr>
      </w:pPr>
      <w:hyperlink w:anchor="_Toc531944851" w:history="1">
        <w:r w:rsidR="00E132C1" w:rsidRPr="0027410E">
          <w:rPr>
            <w:rStyle w:val="Hipervnculo"/>
          </w:rPr>
          <w:t>10.5.6</w:t>
        </w:r>
        <w:r w:rsidR="00E132C1">
          <w:rPr>
            <w:rFonts w:asciiTheme="minorHAnsi" w:eastAsiaTheme="minorEastAsia" w:hAnsiTheme="minorHAnsi" w:cstheme="minorBidi"/>
            <w:sz w:val="22"/>
            <w:szCs w:val="22"/>
          </w:rPr>
          <w:tab/>
        </w:r>
        <w:r w:rsidR="00E132C1" w:rsidRPr="0027410E">
          <w:rPr>
            <w:rStyle w:val="Hipervnculo"/>
          </w:rPr>
          <w:t>Tasa de Ocupación (Posibilidad de Viajar Sentado)</w:t>
        </w:r>
        <w:r w:rsidR="00E132C1">
          <w:rPr>
            <w:webHidden/>
          </w:rPr>
          <w:tab/>
          <w:t>10-69</w:t>
        </w:r>
      </w:hyperlink>
    </w:p>
    <w:p w:rsidR="00E132C1" w:rsidRDefault="008F745A" w:rsidP="00420D1F">
      <w:pPr>
        <w:pStyle w:val="TDC2"/>
        <w:rPr>
          <w:rFonts w:asciiTheme="minorHAnsi" w:eastAsiaTheme="minorEastAsia" w:hAnsiTheme="minorHAnsi" w:cstheme="minorBidi"/>
          <w:sz w:val="22"/>
          <w:szCs w:val="22"/>
        </w:rPr>
      </w:pPr>
      <w:hyperlink w:anchor="_Toc531944852" w:history="1">
        <w:r w:rsidR="00E132C1" w:rsidRPr="0027410E">
          <w:rPr>
            <w:rStyle w:val="Hipervnculo"/>
          </w:rPr>
          <w:t>10.6</w:t>
        </w:r>
        <w:r w:rsidR="00E132C1">
          <w:rPr>
            <w:rFonts w:asciiTheme="minorHAnsi" w:eastAsiaTheme="minorEastAsia" w:hAnsiTheme="minorHAnsi" w:cstheme="minorBidi"/>
            <w:sz w:val="22"/>
            <w:szCs w:val="22"/>
          </w:rPr>
          <w:tab/>
        </w:r>
        <w:r w:rsidR="00E132C1" w:rsidRPr="0027410E">
          <w:rPr>
            <w:rStyle w:val="Hipervnculo"/>
          </w:rPr>
          <w:t>Conclusiones de la Encuesta</w:t>
        </w:r>
        <w:r w:rsidR="00E132C1">
          <w:rPr>
            <w:webHidden/>
          </w:rPr>
          <w:tab/>
          <w:t>10-71</w:t>
        </w:r>
      </w:hyperlink>
    </w:p>
    <w:p w:rsidR="00E132C1" w:rsidRDefault="008F745A" w:rsidP="00420D1F">
      <w:pPr>
        <w:pStyle w:val="TDC3"/>
        <w:rPr>
          <w:rFonts w:asciiTheme="minorHAnsi" w:eastAsiaTheme="minorEastAsia" w:hAnsiTheme="minorHAnsi" w:cstheme="minorBidi"/>
          <w:sz w:val="22"/>
          <w:szCs w:val="22"/>
        </w:rPr>
      </w:pPr>
      <w:hyperlink w:anchor="_Toc531944853" w:history="1">
        <w:r w:rsidR="00E132C1" w:rsidRPr="0027410E">
          <w:rPr>
            <w:rStyle w:val="Hipervnculo"/>
          </w:rPr>
          <w:t>10.6.1</w:t>
        </w:r>
        <w:r w:rsidR="00E132C1">
          <w:rPr>
            <w:rFonts w:asciiTheme="minorHAnsi" w:eastAsiaTheme="minorEastAsia" w:hAnsiTheme="minorHAnsi" w:cstheme="minorBidi"/>
            <w:sz w:val="22"/>
            <w:szCs w:val="22"/>
          </w:rPr>
          <w:tab/>
        </w:r>
        <w:r w:rsidR="00E132C1" w:rsidRPr="0027410E">
          <w:rPr>
            <w:rStyle w:val="Hipervnculo"/>
          </w:rPr>
          <w:t>Satisfacción General</w:t>
        </w:r>
        <w:r w:rsidR="00E132C1">
          <w:rPr>
            <w:webHidden/>
          </w:rPr>
          <w:tab/>
          <w:t>10-71</w:t>
        </w:r>
      </w:hyperlink>
    </w:p>
    <w:p w:rsidR="00E132C1" w:rsidRDefault="008F745A" w:rsidP="00420D1F">
      <w:pPr>
        <w:pStyle w:val="TDC3"/>
        <w:rPr>
          <w:rFonts w:asciiTheme="minorHAnsi" w:eastAsiaTheme="minorEastAsia" w:hAnsiTheme="minorHAnsi" w:cstheme="minorBidi"/>
          <w:sz w:val="22"/>
          <w:szCs w:val="22"/>
        </w:rPr>
      </w:pPr>
      <w:hyperlink w:anchor="_Toc531944854" w:history="1">
        <w:r w:rsidR="00E132C1" w:rsidRPr="0027410E">
          <w:rPr>
            <w:rStyle w:val="Hipervnculo"/>
          </w:rPr>
          <w:t>10.6.2</w:t>
        </w:r>
        <w:r w:rsidR="00E132C1">
          <w:rPr>
            <w:rFonts w:asciiTheme="minorHAnsi" w:eastAsiaTheme="minorEastAsia" w:hAnsiTheme="minorHAnsi" w:cstheme="minorBidi"/>
            <w:sz w:val="22"/>
            <w:szCs w:val="22"/>
          </w:rPr>
          <w:tab/>
        </w:r>
        <w:r w:rsidR="00E132C1" w:rsidRPr="0027410E">
          <w:rPr>
            <w:rStyle w:val="Hipervnculo"/>
          </w:rPr>
          <w:t>Satisfacción por Atributos</w:t>
        </w:r>
        <w:r w:rsidR="00E132C1">
          <w:rPr>
            <w:webHidden/>
          </w:rPr>
          <w:tab/>
          <w:t>10-72</w:t>
        </w:r>
      </w:hyperlink>
    </w:p>
    <w:p w:rsidR="00E132C1" w:rsidRDefault="008F745A" w:rsidP="00420D1F">
      <w:pPr>
        <w:pStyle w:val="TDC3"/>
        <w:rPr>
          <w:rFonts w:asciiTheme="minorHAnsi" w:eastAsiaTheme="minorEastAsia" w:hAnsiTheme="minorHAnsi" w:cstheme="minorBidi"/>
          <w:sz w:val="22"/>
          <w:szCs w:val="22"/>
        </w:rPr>
      </w:pPr>
      <w:hyperlink w:anchor="_Toc531944855" w:history="1">
        <w:r w:rsidR="00E132C1" w:rsidRPr="0027410E">
          <w:rPr>
            <w:rStyle w:val="Hipervnculo"/>
          </w:rPr>
          <w:t>10.6.3</w:t>
        </w:r>
        <w:r w:rsidR="00E132C1">
          <w:rPr>
            <w:rFonts w:asciiTheme="minorHAnsi" w:eastAsiaTheme="minorEastAsia" w:hAnsiTheme="minorHAnsi" w:cstheme="minorBidi"/>
            <w:sz w:val="22"/>
            <w:szCs w:val="22"/>
          </w:rPr>
          <w:tab/>
        </w:r>
        <w:r w:rsidR="00E132C1" w:rsidRPr="0027410E">
          <w:rPr>
            <w:rStyle w:val="Hipervnculo"/>
          </w:rPr>
          <w:t>Comparación con Otras Ciudades del País</w:t>
        </w:r>
        <w:r w:rsidR="00E132C1">
          <w:rPr>
            <w:webHidden/>
          </w:rPr>
          <w:tab/>
          <w:t>10-74</w:t>
        </w:r>
      </w:hyperlink>
    </w:p>
    <w:p w:rsidR="00E132C1" w:rsidRDefault="00E132C1" w:rsidP="00420D1F">
      <w:pPr>
        <w:pStyle w:val="TDC1"/>
        <w:rPr>
          <w:rFonts w:asciiTheme="minorHAnsi" w:eastAsiaTheme="minorEastAsia" w:hAnsiTheme="minorHAnsi" w:cstheme="minorBidi"/>
          <w:color w:val="auto"/>
          <w:sz w:val="22"/>
          <w:szCs w:val="22"/>
        </w:rPr>
      </w:pPr>
      <w:r>
        <w:rPr>
          <w:color w:val="C0504D" w:themeColor="accent2"/>
        </w:rPr>
        <w:fldChar w:fldCharType="end"/>
      </w:r>
      <w:r>
        <w:fldChar w:fldCharType="begin"/>
      </w:r>
      <w:r>
        <w:instrText xml:space="preserve"> TOC \o "1-3" \h \z \u </w:instrText>
      </w:r>
      <w:r>
        <w:fldChar w:fldCharType="separate"/>
      </w:r>
      <w:hyperlink w:anchor="_Toc531955210" w:history="1">
        <w:r w:rsidRPr="00A724A7">
          <w:rPr>
            <w:rStyle w:val="Hipervnculo"/>
          </w:rPr>
          <w:t>11.</w:t>
        </w:r>
        <w:r>
          <w:rPr>
            <w:rFonts w:asciiTheme="minorHAnsi" w:eastAsiaTheme="minorEastAsia" w:hAnsiTheme="minorHAnsi" w:cstheme="minorBidi"/>
            <w:color w:val="auto"/>
            <w:sz w:val="22"/>
            <w:szCs w:val="22"/>
          </w:rPr>
          <w:tab/>
        </w:r>
        <w:r w:rsidRPr="00A724A7">
          <w:rPr>
            <w:rStyle w:val="Hipervnculo"/>
          </w:rPr>
          <w:t>Imagen y Posicionamiento de Servicio de Buses Urbanos</w:t>
        </w:r>
        <w:r>
          <w:rPr>
            <w:webHidden/>
          </w:rPr>
          <w:tab/>
          <w:t>11-1</w:t>
        </w:r>
      </w:hyperlink>
    </w:p>
    <w:p w:rsidR="00E132C1" w:rsidRDefault="008F745A" w:rsidP="00420D1F">
      <w:pPr>
        <w:pStyle w:val="TDC2"/>
        <w:rPr>
          <w:rFonts w:asciiTheme="minorHAnsi" w:eastAsiaTheme="minorEastAsia" w:hAnsiTheme="minorHAnsi" w:cstheme="minorBidi"/>
          <w:sz w:val="22"/>
          <w:szCs w:val="22"/>
        </w:rPr>
      </w:pPr>
      <w:hyperlink w:anchor="_Toc531955211" w:history="1">
        <w:r w:rsidR="00E132C1" w:rsidRPr="00A724A7">
          <w:rPr>
            <w:rStyle w:val="Hipervnculo"/>
          </w:rPr>
          <w:t>11.1</w:t>
        </w:r>
        <w:r w:rsidR="00E132C1">
          <w:rPr>
            <w:rFonts w:asciiTheme="minorHAnsi" w:eastAsiaTheme="minorEastAsia" w:hAnsiTheme="minorHAnsi" w:cstheme="minorBidi"/>
            <w:sz w:val="22"/>
            <w:szCs w:val="22"/>
          </w:rPr>
          <w:tab/>
        </w:r>
        <w:r w:rsidR="00E132C1" w:rsidRPr="00A724A7">
          <w:rPr>
            <w:rStyle w:val="Hipervnculo"/>
          </w:rPr>
          <w:t>Desarrollo de Las Encuestas</w:t>
        </w:r>
        <w:r w:rsidR="00E132C1">
          <w:rPr>
            <w:webHidden/>
          </w:rPr>
          <w:tab/>
          <w:t>11-1</w:t>
        </w:r>
      </w:hyperlink>
    </w:p>
    <w:p w:rsidR="00E132C1" w:rsidRDefault="008F745A" w:rsidP="00420D1F">
      <w:pPr>
        <w:pStyle w:val="TDC3"/>
        <w:rPr>
          <w:rFonts w:asciiTheme="minorHAnsi" w:eastAsiaTheme="minorEastAsia" w:hAnsiTheme="minorHAnsi" w:cstheme="minorBidi"/>
          <w:sz w:val="22"/>
          <w:szCs w:val="22"/>
        </w:rPr>
      </w:pPr>
      <w:hyperlink w:anchor="_Toc531955212" w:history="1">
        <w:r w:rsidR="00E132C1" w:rsidRPr="00A724A7">
          <w:rPr>
            <w:rStyle w:val="Hipervnculo"/>
          </w:rPr>
          <w:t>11.1.1</w:t>
        </w:r>
        <w:r w:rsidR="00E132C1">
          <w:rPr>
            <w:rFonts w:asciiTheme="minorHAnsi" w:eastAsiaTheme="minorEastAsia" w:hAnsiTheme="minorHAnsi" w:cstheme="minorBidi"/>
            <w:sz w:val="22"/>
            <w:szCs w:val="22"/>
          </w:rPr>
          <w:tab/>
        </w:r>
        <w:r w:rsidR="00E132C1" w:rsidRPr="00A724A7">
          <w:rPr>
            <w:rStyle w:val="Hipervnculo"/>
          </w:rPr>
          <w:t>Encuesta Piloto</w:t>
        </w:r>
        <w:r w:rsidR="00E132C1">
          <w:rPr>
            <w:webHidden/>
          </w:rPr>
          <w:tab/>
          <w:t>11-1</w:t>
        </w:r>
      </w:hyperlink>
    </w:p>
    <w:p w:rsidR="00E132C1" w:rsidRDefault="008F745A" w:rsidP="00420D1F">
      <w:pPr>
        <w:pStyle w:val="TDC3"/>
        <w:rPr>
          <w:rFonts w:asciiTheme="minorHAnsi" w:eastAsiaTheme="minorEastAsia" w:hAnsiTheme="minorHAnsi" w:cstheme="minorBidi"/>
          <w:sz w:val="22"/>
          <w:szCs w:val="22"/>
        </w:rPr>
      </w:pPr>
      <w:hyperlink w:anchor="_Toc531955213" w:history="1">
        <w:r w:rsidR="00E132C1" w:rsidRPr="00A724A7">
          <w:rPr>
            <w:rStyle w:val="Hipervnculo"/>
          </w:rPr>
          <w:t>11.1.2</w:t>
        </w:r>
        <w:r w:rsidR="00E132C1">
          <w:rPr>
            <w:rFonts w:asciiTheme="minorHAnsi" w:eastAsiaTheme="minorEastAsia" w:hAnsiTheme="minorHAnsi" w:cstheme="minorBidi"/>
            <w:sz w:val="22"/>
            <w:szCs w:val="22"/>
          </w:rPr>
          <w:tab/>
        </w:r>
        <w:r w:rsidR="00E132C1" w:rsidRPr="00A724A7">
          <w:rPr>
            <w:rStyle w:val="Hipervnculo"/>
          </w:rPr>
          <w:t>Trabajo en Terreno</w:t>
        </w:r>
        <w:r w:rsidR="00E132C1">
          <w:rPr>
            <w:webHidden/>
          </w:rPr>
          <w:tab/>
          <w:t>11-3</w:t>
        </w:r>
      </w:hyperlink>
    </w:p>
    <w:p w:rsidR="00E132C1" w:rsidRDefault="008F745A" w:rsidP="00420D1F">
      <w:pPr>
        <w:pStyle w:val="TDC2"/>
        <w:rPr>
          <w:rFonts w:asciiTheme="minorHAnsi" w:eastAsiaTheme="minorEastAsia" w:hAnsiTheme="minorHAnsi" w:cstheme="minorBidi"/>
          <w:sz w:val="22"/>
          <w:szCs w:val="22"/>
        </w:rPr>
      </w:pPr>
      <w:hyperlink w:anchor="_Toc531955214" w:history="1">
        <w:r w:rsidR="00E132C1" w:rsidRPr="00A724A7">
          <w:rPr>
            <w:rStyle w:val="Hipervnculo"/>
          </w:rPr>
          <w:t>11.2</w:t>
        </w:r>
        <w:r w:rsidR="00E132C1">
          <w:rPr>
            <w:rFonts w:asciiTheme="minorHAnsi" w:eastAsiaTheme="minorEastAsia" w:hAnsiTheme="minorHAnsi" w:cstheme="minorBidi"/>
            <w:sz w:val="22"/>
            <w:szCs w:val="22"/>
          </w:rPr>
          <w:tab/>
        </w:r>
        <w:r w:rsidR="00E132C1" w:rsidRPr="00A724A7">
          <w:rPr>
            <w:rStyle w:val="Hipervnculo"/>
          </w:rPr>
          <w:t>Cumplimiento de Muestras</w:t>
        </w:r>
        <w:r w:rsidR="00E132C1">
          <w:rPr>
            <w:webHidden/>
          </w:rPr>
          <w:tab/>
          <w:t>11-4</w:t>
        </w:r>
      </w:hyperlink>
    </w:p>
    <w:p w:rsidR="00E132C1" w:rsidRDefault="008F745A" w:rsidP="00420D1F">
      <w:pPr>
        <w:pStyle w:val="TDC2"/>
        <w:rPr>
          <w:rFonts w:asciiTheme="minorHAnsi" w:eastAsiaTheme="minorEastAsia" w:hAnsiTheme="minorHAnsi" w:cstheme="minorBidi"/>
          <w:sz w:val="22"/>
          <w:szCs w:val="22"/>
        </w:rPr>
      </w:pPr>
      <w:hyperlink w:anchor="_Toc531955215" w:history="1">
        <w:r w:rsidR="00E132C1" w:rsidRPr="00A724A7">
          <w:rPr>
            <w:rStyle w:val="Hipervnculo"/>
          </w:rPr>
          <w:t>11.3</w:t>
        </w:r>
        <w:r w:rsidR="00E132C1">
          <w:rPr>
            <w:rFonts w:asciiTheme="minorHAnsi" w:eastAsiaTheme="minorEastAsia" w:hAnsiTheme="minorHAnsi" w:cstheme="minorBidi"/>
            <w:sz w:val="22"/>
            <w:szCs w:val="22"/>
          </w:rPr>
          <w:tab/>
        </w:r>
        <w:r w:rsidR="00E132C1" w:rsidRPr="00A724A7">
          <w:rPr>
            <w:rStyle w:val="Hipervnculo"/>
          </w:rPr>
          <w:t>Validación y Corrección de la Muestra</w:t>
        </w:r>
        <w:r w:rsidR="00E132C1">
          <w:rPr>
            <w:webHidden/>
          </w:rPr>
          <w:tab/>
          <w:t>11-5</w:t>
        </w:r>
      </w:hyperlink>
    </w:p>
    <w:p w:rsidR="00E132C1" w:rsidRDefault="008F745A" w:rsidP="00420D1F">
      <w:pPr>
        <w:pStyle w:val="TDC3"/>
        <w:rPr>
          <w:rFonts w:asciiTheme="minorHAnsi" w:eastAsiaTheme="minorEastAsia" w:hAnsiTheme="minorHAnsi" w:cstheme="minorBidi"/>
          <w:sz w:val="22"/>
          <w:szCs w:val="22"/>
        </w:rPr>
      </w:pPr>
      <w:hyperlink w:anchor="_Toc531955216" w:history="1">
        <w:r w:rsidR="00E132C1" w:rsidRPr="00A724A7">
          <w:rPr>
            <w:rStyle w:val="Hipervnculo"/>
          </w:rPr>
          <w:t>11.3.1</w:t>
        </w:r>
        <w:r w:rsidR="00E132C1">
          <w:rPr>
            <w:rFonts w:asciiTheme="minorHAnsi" w:eastAsiaTheme="minorEastAsia" w:hAnsiTheme="minorHAnsi" w:cstheme="minorBidi"/>
            <w:sz w:val="22"/>
            <w:szCs w:val="22"/>
          </w:rPr>
          <w:tab/>
        </w:r>
        <w:r w:rsidR="00E132C1" w:rsidRPr="00A724A7">
          <w:rPr>
            <w:rStyle w:val="Hipervnculo"/>
          </w:rPr>
          <w:t>Validación de la Muestra</w:t>
        </w:r>
        <w:r w:rsidR="00E132C1">
          <w:rPr>
            <w:webHidden/>
          </w:rPr>
          <w:tab/>
          <w:t>11-5</w:t>
        </w:r>
      </w:hyperlink>
    </w:p>
    <w:p w:rsidR="00E132C1" w:rsidRDefault="008F745A" w:rsidP="00420D1F">
      <w:pPr>
        <w:pStyle w:val="TDC3"/>
        <w:rPr>
          <w:rFonts w:asciiTheme="minorHAnsi" w:eastAsiaTheme="minorEastAsia" w:hAnsiTheme="minorHAnsi" w:cstheme="minorBidi"/>
          <w:sz w:val="22"/>
          <w:szCs w:val="22"/>
        </w:rPr>
      </w:pPr>
      <w:hyperlink w:anchor="_Toc531955217" w:history="1">
        <w:r w:rsidR="00E132C1" w:rsidRPr="00A724A7">
          <w:rPr>
            <w:rStyle w:val="Hipervnculo"/>
          </w:rPr>
          <w:t>11.3.2</w:t>
        </w:r>
        <w:r w:rsidR="00E132C1">
          <w:rPr>
            <w:rFonts w:asciiTheme="minorHAnsi" w:eastAsiaTheme="minorEastAsia" w:hAnsiTheme="minorHAnsi" w:cstheme="minorBidi"/>
            <w:sz w:val="22"/>
            <w:szCs w:val="22"/>
          </w:rPr>
          <w:tab/>
        </w:r>
        <w:r w:rsidR="00E132C1" w:rsidRPr="00A724A7">
          <w:rPr>
            <w:rStyle w:val="Hipervnculo"/>
          </w:rPr>
          <w:t>Corrección y Expansión de la Muestra</w:t>
        </w:r>
        <w:r w:rsidR="00E132C1">
          <w:rPr>
            <w:webHidden/>
          </w:rPr>
          <w:tab/>
          <w:t>11-6</w:t>
        </w:r>
      </w:hyperlink>
    </w:p>
    <w:p w:rsidR="00E132C1" w:rsidRDefault="008F745A" w:rsidP="00420D1F">
      <w:pPr>
        <w:pStyle w:val="TDC2"/>
        <w:rPr>
          <w:rFonts w:asciiTheme="minorHAnsi" w:eastAsiaTheme="minorEastAsia" w:hAnsiTheme="minorHAnsi" w:cstheme="minorBidi"/>
          <w:sz w:val="22"/>
          <w:szCs w:val="22"/>
        </w:rPr>
      </w:pPr>
      <w:hyperlink w:anchor="_Toc531955218" w:history="1">
        <w:r w:rsidR="00E132C1" w:rsidRPr="00A724A7">
          <w:rPr>
            <w:rStyle w:val="Hipervnculo"/>
          </w:rPr>
          <w:t>11.4</w:t>
        </w:r>
        <w:r w:rsidR="00E132C1">
          <w:rPr>
            <w:rFonts w:asciiTheme="minorHAnsi" w:eastAsiaTheme="minorEastAsia" w:hAnsiTheme="minorHAnsi" w:cstheme="minorBidi"/>
            <w:sz w:val="22"/>
            <w:szCs w:val="22"/>
          </w:rPr>
          <w:tab/>
        </w:r>
        <w:r w:rsidR="00E132C1" w:rsidRPr="00A724A7">
          <w:rPr>
            <w:rStyle w:val="Hipervnculo"/>
          </w:rPr>
          <w:t>Características de la Muestra</w:t>
        </w:r>
        <w:r w:rsidR="00E132C1">
          <w:rPr>
            <w:webHidden/>
          </w:rPr>
          <w:tab/>
          <w:t>11-9</w:t>
        </w:r>
      </w:hyperlink>
    </w:p>
    <w:p w:rsidR="00E132C1" w:rsidRDefault="008F745A" w:rsidP="00420D1F">
      <w:pPr>
        <w:pStyle w:val="TDC3"/>
        <w:rPr>
          <w:rFonts w:asciiTheme="minorHAnsi" w:eastAsiaTheme="minorEastAsia" w:hAnsiTheme="minorHAnsi" w:cstheme="minorBidi"/>
          <w:sz w:val="22"/>
          <w:szCs w:val="22"/>
        </w:rPr>
      </w:pPr>
      <w:hyperlink w:anchor="_Toc531955219" w:history="1">
        <w:r w:rsidR="00E132C1" w:rsidRPr="00A724A7">
          <w:rPr>
            <w:rStyle w:val="Hipervnculo"/>
          </w:rPr>
          <w:t>11.4.1</w:t>
        </w:r>
        <w:r w:rsidR="00E132C1">
          <w:rPr>
            <w:rFonts w:asciiTheme="minorHAnsi" w:eastAsiaTheme="minorEastAsia" w:hAnsiTheme="minorHAnsi" w:cstheme="minorBidi"/>
            <w:sz w:val="22"/>
            <w:szCs w:val="22"/>
          </w:rPr>
          <w:tab/>
        </w:r>
        <w:r w:rsidR="00E132C1" w:rsidRPr="00A724A7">
          <w:rPr>
            <w:rStyle w:val="Hipervnculo"/>
          </w:rPr>
          <w:t>Características Sociodemográficas</w:t>
        </w:r>
        <w:r w:rsidR="00E132C1">
          <w:rPr>
            <w:webHidden/>
          </w:rPr>
          <w:tab/>
          <w:t>11-9</w:t>
        </w:r>
      </w:hyperlink>
    </w:p>
    <w:p w:rsidR="00E132C1" w:rsidRDefault="008F745A" w:rsidP="00420D1F">
      <w:pPr>
        <w:pStyle w:val="TDC3"/>
        <w:rPr>
          <w:rFonts w:asciiTheme="minorHAnsi" w:eastAsiaTheme="minorEastAsia" w:hAnsiTheme="minorHAnsi" w:cstheme="minorBidi"/>
          <w:sz w:val="22"/>
          <w:szCs w:val="22"/>
        </w:rPr>
      </w:pPr>
      <w:hyperlink w:anchor="_Toc531955220" w:history="1">
        <w:r w:rsidR="00E132C1" w:rsidRPr="00A724A7">
          <w:rPr>
            <w:rStyle w:val="Hipervnculo"/>
          </w:rPr>
          <w:t>11.4.2</w:t>
        </w:r>
        <w:r w:rsidR="00E132C1">
          <w:rPr>
            <w:rFonts w:asciiTheme="minorHAnsi" w:eastAsiaTheme="minorEastAsia" w:hAnsiTheme="minorHAnsi" w:cstheme="minorBidi"/>
            <w:sz w:val="22"/>
            <w:szCs w:val="22"/>
          </w:rPr>
          <w:tab/>
        </w:r>
        <w:r w:rsidR="00E132C1" w:rsidRPr="00A724A7">
          <w:rPr>
            <w:rStyle w:val="Hipervnculo"/>
          </w:rPr>
          <w:t>Correlación entre Variables Sociodemográficas</w:t>
        </w:r>
        <w:r w:rsidR="00E132C1">
          <w:rPr>
            <w:webHidden/>
          </w:rPr>
          <w:tab/>
          <w:t>11-1</w:t>
        </w:r>
        <w:r>
          <w:rPr>
            <w:webHidden/>
          </w:rPr>
          <w:t>3</w:t>
        </w:r>
      </w:hyperlink>
    </w:p>
    <w:p w:rsidR="00E132C1" w:rsidRDefault="008F745A" w:rsidP="00420D1F">
      <w:pPr>
        <w:pStyle w:val="TDC3"/>
        <w:rPr>
          <w:rFonts w:asciiTheme="minorHAnsi" w:eastAsiaTheme="minorEastAsia" w:hAnsiTheme="minorHAnsi" w:cstheme="minorBidi"/>
          <w:sz w:val="22"/>
          <w:szCs w:val="22"/>
        </w:rPr>
      </w:pPr>
      <w:hyperlink w:anchor="_Toc531955221" w:history="1">
        <w:r w:rsidR="00E132C1" w:rsidRPr="00A724A7">
          <w:rPr>
            <w:rStyle w:val="Hipervnculo"/>
          </w:rPr>
          <w:t>11.4.3</w:t>
        </w:r>
        <w:r w:rsidR="00E132C1">
          <w:rPr>
            <w:rFonts w:asciiTheme="minorHAnsi" w:eastAsiaTheme="minorEastAsia" w:hAnsiTheme="minorHAnsi" w:cstheme="minorBidi"/>
            <w:sz w:val="22"/>
            <w:szCs w:val="22"/>
          </w:rPr>
          <w:tab/>
        </w:r>
        <w:r w:rsidR="00E132C1" w:rsidRPr="00A724A7">
          <w:rPr>
            <w:rStyle w:val="Hipervnculo"/>
          </w:rPr>
          <w:t>Personas con Movilidad Reducida</w:t>
        </w:r>
        <w:r w:rsidR="00E132C1">
          <w:rPr>
            <w:webHidden/>
          </w:rPr>
          <w:tab/>
          <w:t>11-14</w:t>
        </w:r>
      </w:hyperlink>
    </w:p>
    <w:p w:rsidR="00E132C1" w:rsidRDefault="008F745A" w:rsidP="00420D1F">
      <w:pPr>
        <w:pStyle w:val="TDC2"/>
        <w:rPr>
          <w:rFonts w:asciiTheme="minorHAnsi" w:eastAsiaTheme="minorEastAsia" w:hAnsiTheme="minorHAnsi" w:cstheme="minorBidi"/>
          <w:sz w:val="22"/>
          <w:szCs w:val="22"/>
        </w:rPr>
      </w:pPr>
      <w:hyperlink w:anchor="_Toc531955222" w:history="1">
        <w:r w:rsidR="00E132C1" w:rsidRPr="00A724A7">
          <w:rPr>
            <w:rStyle w:val="Hipervnculo"/>
          </w:rPr>
          <w:t>11.5</w:t>
        </w:r>
        <w:r w:rsidR="00E132C1">
          <w:rPr>
            <w:rFonts w:asciiTheme="minorHAnsi" w:eastAsiaTheme="minorEastAsia" w:hAnsiTheme="minorHAnsi" w:cstheme="minorBidi"/>
            <w:sz w:val="22"/>
            <w:szCs w:val="22"/>
          </w:rPr>
          <w:tab/>
        </w:r>
        <w:r w:rsidR="00E132C1" w:rsidRPr="00A724A7">
          <w:rPr>
            <w:rStyle w:val="Hipervnculo"/>
          </w:rPr>
          <w:t>Uso de Modos de Transporte</w:t>
        </w:r>
        <w:r w:rsidR="00E132C1">
          <w:rPr>
            <w:webHidden/>
          </w:rPr>
          <w:tab/>
          <w:t>11-15</w:t>
        </w:r>
      </w:hyperlink>
    </w:p>
    <w:p w:rsidR="00E132C1" w:rsidRDefault="008F745A" w:rsidP="00420D1F">
      <w:pPr>
        <w:pStyle w:val="TDC3"/>
        <w:rPr>
          <w:rFonts w:asciiTheme="minorHAnsi" w:eastAsiaTheme="minorEastAsia" w:hAnsiTheme="minorHAnsi" w:cstheme="minorBidi"/>
          <w:sz w:val="22"/>
          <w:szCs w:val="22"/>
        </w:rPr>
      </w:pPr>
      <w:hyperlink w:anchor="_Toc531955223" w:history="1">
        <w:r w:rsidR="00E132C1" w:rsidRPr="00A724A7">
          <w:rPr>
            <w:rStyle w:val="Hipervnculo"/>
          </w:rPr>
          <w:t>11.5.1</w:t>
        </w:r>
        <w:r w:rsidR="00E132C1">
          <w:rPr>
            <w:rFonts w:asciiTheme="minorHAnsi" w:eastAsiaTheme="minorEastAsia" w:hAnsiTheme="minorHAnsi" w:cstheme="minorBidi"/>
            <w:sz w:val="22"/>
            <w:szCs w:val="22"/>
          </w:rPr>
          <w:tab/>
        </w:r>
        <w:r w:rsidR="00E132C1" w:rsidRPr="00A724A7">
          <w:rPr>
            <w:rStyle w:val="Hipervnculo"/>
          </w:rPr>
          <w:t>Uso del Sistema de Transporte en su Totalidad</w:t>
        </w:r>
        <w:r w:rsidR="00E132C1">
          <w:rPr>
            <w:webHidden/>
          </w:rPr>
          <w:tab/>
          <w:t>11-15</w:t>
        </w:r>
      </w:hyperlink>
    </w:p>
    <w:p w:rsidR="00E132C1" w:rsidRDefault="008F745A" w:rsidP="00420D1F">
      <w:pPr>
        <w:pStyle w:val="TDC3"/>
        <w:rPr>
          <w:rFonts w:asciiTheme="minorHAnsi" w:eastAsiaTheme="minorEastAsia" w:hAnsiTheme="minorHAnsi" w:cstheme="minorBidi"/>
          <w:sz w:val="22"/>
          <w:szCs w:val="22"/>
        </w:rPr>
      </w:pPr>
      <w:hyperlink w:anchor="_Toc531955224" w:history="1">
        <w:r w:rsidR="00E132C1" w:rsidRPr="00A724A7">
          <w:rPr>
            <w:rStyle w:val="Hipervnculo"/>
          </w:rPr>
          <w:t>11.5.2</w:t>
        </w:r>
        <w:r w:rsidR="00E132C1">
          <w:rPr>
            <w:rFonts w:asciiTheme="minorHAnsi" w:eastAsiaTheme="minorEastAsia" w:hAnsiTheme="minorHAnsi" w:cstheme="minorBidi"/>
            <w:sz w:val="22"/>
            <w:szCs w:val="22"/>
          </w:rPr>
          <w:tab/>
        </w:r>
        <w:r w:rsidR="00E132C1" w:rsidRPr="00A724A7">
          <w:rPr>
            <w:rStyle w:val="Hipervnculo"/>
          </w:rPr>
          <w:t>Uso del Sistema de Transporte por Sexo</w:t>
        </w:r>
        <w:r w:rsidR="00E132C1">
          <w:rPr>
            <w:webHidden/>
          </w:rPr>
          <w:tab/>
          <w:t>11-19</w:t>
        </w:r>
      </w:hyperlink>
    </w:p>
    <w:p w:rsidR="00E132C1" w:rsidRDefault="008F745A" w:rsidP="00420D1F">
      <w:pPr>
        <w:pStyle w:val="TDC3"/>
        <w:rPr>
          <w:rFonts w:asciiTheme="minorHAnsi" w:eastAsiaTheme="minorEastAsia" w:hAnsiTheme="minorHAnsi" w:cstheme="minorBidi"/>
          <w:sz w:val="22"/>
          <w:szCs w:val="22"/>
        </w:rPr>
      </w:pPr>
      <w:hyperlink w:anchor="_Toc531955225" w:history="1">
        <w:r w:rsidR="00E132C1" w:rsidRPr="00A724A7">
          <w:rPr>
            <w:rStyle w:val="Hipervnculo"/>
          </w:rPr>
          <w:t>11.5.3</w:t>
        </w:r>
        <w:r w:rsidR="00E132C1">
          <w:rPr>
            <w:rFonts w:asciiTheme="minorHAnsi" w:eastAsiaTheme="minorEastAsia" w:hAnsiTheme="minorHAnsi" w:cstheme="minorBidi"/>
            <w:sz w:val="22"/>
            <w:szCs w:val="22"/>
          </w:rPr>
          <w:tab/>
        </w:r>
        <w:r w:rsidR="00E132C1" w:rsidRPr="00A724A7">
          <w:rPr>
            <w:rStyle w:val="Hipervnculo"/>
          </w:rPr>
          <w:t>Uso del Sistema de Buses Urbanos</w:t>
        </w:r>
        <w:r w:rsidR="00E132C1">
          <w:rPr>
            <w:webHidden/>
          </w:rPr>
          <w:tab/>
          <w:t>11-25</w:t>
        </w:r>
      </w:hyperlink>
    </w:p>
    <w:p w:rsidR="00E132C1" w:rsidRDefault="008F745A" w:rsidP="00420D1F">
      <w:pPr>
        <w:pStyle w:val="TDC2"/>
        <w:rPr>
          <w:rFonts w:asciiTheme="minorHAnsi" w:eastAsiaTheme="minorEastAsia" w:hAnsiTheme="minorHAnsi" w:cstheme="minorBidi"/>
          <w:sz w:val="22"/>
          <w:szCs w:val="22"/>
        </w:rPr>
      </w:pPr>
      <w:hyperlink w:anchor="_Toc531955226" w:history="1">
        <w:r w:rsidR="00E132C1" w:rsidRPr="00A724A7">
          <w:rPr>
            <w:rStyle w:val="Hipervnculo"/>
          </w:rPr>
          <w:t>11.6</w:t>
        </w:r>
        <w:r w:rsidR="00E132C1">
          <w:rPr>
            <w:rFonts w:asciiTheme="minorHAnsi" w:eastAsiaTheme="minorEastAsia" w:hAnsiTheme="minorHAnsi" w:cstheme="minorBidi"/>
            <w:sz w:val="22"/>
            <w:szCs w:val="22"/>
          </w:rPr>
          <w:tab/>
        </w:r>
        <w:r w:rsidR="00E132C1" w:rsidRPr="00A724A7">
          <w:rPr>
            <w:rStyle w:val="Hipervnculo"/>
          </w:rPr>
          <w:t>Imagen de los Modos de Transporte</w:t>
        </w:r>
        <w:r w:rsidR="00E132C1">
          <w:rPr>
            <w:webHidden/>
          </w:rPr>
          <w:tab/>
          <w:t>11-28</w:t>
        </w:r>
      </w:hyperlink>
    </w:p>
    <w:p w:rsidR="00E132C1" w:rsidRDefault="008F745A" w:rsidP="00420D1F">
      <w:pPr>
        <w:pStyle w:val="TDC3"/>
        <w:rPr>
          <w:rFonts w:asciiTheme="minorHAnsi" w:eastAsiaTheme="minorEastAsia" w:hAnsiTheme="minorHAnsi" w:cstheme="minorBidi"/>
          <w:sz w:val="22"/>
          <w:szCs w:val="22"/>
        </w:rPr>
      </w:pPr>
      <w:hyperlink w:anchor="_Toc531955227" w:history="1">
        <w:r w:rsidR="00E132C1" w:rsidRPr="00A724A7">
          <w:rPr>
            <w:rStyle w:val="Hipervnculo"/>
          </w:rPr>
          <w:t>11.6.1</w:t>
        </w:r>
        <w:r w:rsidR="00E132C1">
          <w:rPr>
            <w:rFonts w:asciiTheme="minorHAnsi" w:eastAsiaTheme="minorEastAsia" w:hAnsiTheme="minorHAnsi" w:cstheme="minorBidi"/>
            <w:sz w:val="22"/>
            <w:szCs w:val="22"/>
          </w:rPr>
          <w:tab/>
        </w:r>
        <w:r w:rsidR="00E132C1" w:rsidRPr="00A724A7">
          <w:rPr>
            <w:rStyle w:val="Hipervnculo"/>
          </w:rPr>
          <w:t>Imagen General</w:t>
        </w:r>
        <w:r w:rsidR="00E132C1">
          <w:rPr>
            <w:webHidden/>
          </w:rPr>
          <w:tab/>
          <w:t>11-28</w:t>
        </w:r>
      </w:hyperlink>
    </w:p>
    <w:p w:rsidR="00E132C1" w:rsidRDefault="008F745A" w:rsidP="00420D1F">
      <w:pPr>
        <w:pStyle w:val="TDC3"/>
        <w:rPr>
          <w:rFonts w:asciiTheme="minorHAnsi" w:eastAsiaTheme="minorEastAsia" w:hAnsiTheme="minorHAnsi" w:cstheme="minorBidi"/>
          <w:sz w:val="22"/>
          <w:szCs w:val="22"/>
        </w:rPr>
      </w:pPr>
      <w:hyperlink w:anchor="_Toc531955228" w:history="1">
        <w:r w:rsidR="00E132C1" w:rsidRPr="00A724A7">
          <w:rPr>
            <w:rStyle w:val="Hipervnculo"/>
          </w:rPr>
          <w:t>11.6.2</w:t>
        </w:r>
        <w:r w:rsidR="00E132C1">
          <w:rPr>
            <w:rFonts w:asciiTheme="minorHAnsi" w:eastAsiaTheme="minorEastAsia" w:hAnsiTheme="minorHAnsi" w:cstheme="minorBidi"/>
            <w:sz w:val="22"/>
            <w:szCs w:val="22"/>
          </w:rPr>
          <w:tab/>
        </w:r>
        <w:r w:rsidR="00E132C1" w:rsidRPr="00A724A7">
          <w:rPr>
            <w:rStyle w:val="Hipervnculo"/>
          </w:rPr>
          <w:t>Imagen por Segmento Sociodemográfico</w:t>
        </w:r>
        <w:r w:rsidR="00E132C1">
          <w:rPr>
            <w:webHidden/>
          </w:rPr>
          <w:tab/>
          <w:t>11-30</w:t>
        </w:r>
      </w:hyperlink>
    </w:p>
    <w:p w:rsidR="00E132C1" w:rsidRDefault="008F745A" w:rsidP="00420D1F">
      <w:pPr>
        <w:pStyle w:val="TDC2"/>
        <w:rPr>
          <w:rFonts w:asciiTheme="minorHAnsi" w:eastAsiaTheme="minorEastAsia" w:hAnsiTheme="minorHAnsi" w:cstheme="minorBidi"/>
          <w:sz w:val="22"/>
          <w:szCs w:val="22"/>
        </w:rPr>
      </w:pPr>
      <w:hyperlink w:anchor="_Toc531955229" w:history="1">
        <w:r w:rsidR="00E132C1" w:rsidRPr="00A724A7">
          <w:rPr>
            <w:rStyle w:val="Hipervnculo"/>
          </w:rPr>
          <w:t>11.7</w:t>
        </w:r>
        <w:r w:rsidR="00E132C1">
          <w:rPr>
            <w:rFonts w:asciiTheme="minorHAnsi" w:eastAsiaTheme="minorEastAsia" w:hAnsiTheme="minorHAnsi" w:cstheme="minorBidi"/>
            <w:sz w:val="22"/>
            <w:szCs w:val="22"/>
          </w:rPr>
          <w:tab/>
        </w:r>
        <w:r w:rsidR="00E132C1" w:rsidRPr="00A724A7">
          <w:rPr>
            <w:rStyle w:val="Hipervnculo"/>
          </w:rPr>
          <w:t>Posicionamiento de los Modos de Transporte</w:t>
        </w:r>
        <w:r w:rsidR="00E132C1">
          <w:rPr>
            <w:webHidden/>
          </w:rPr>
          <w:tab/>
          <w:t>11-37</w:t>
        </w:r>
      </w:hyperlink>
    </w:p>
    <w:p w:rsidR="00E132C1" w:rsidRDefault="008F745A" w:rsidP="00420D1F">
      <w:pPr>
        <w:pStyle w:val="TDC3"/>
        <w:rPr>
          <w:rFonts w:asciiTheme="minorHAnsi" w:eastAsiaTheme="minorEastAsia" w:hAnsiTheme="minorHAnsi" w:cstheme="minorBidi"/>
          <w:sz w:val="22"/>
          <w:szCs w:val="22"/>
        </w:rPr>
      </w:pPr>
      <w:hyperlink w:anchor="_Toc531955230" w:history="1">
        <w:r w:rsidR="00E132C1" w:rsidRPr="00A724A7">
          <w:rPr>
            <w:rStyle w:val="Hipervnculo"/>
          </w:rPr>
          <w:t>11.7.1</w:t>
        </w:r>
        <w:r w:rsidR="00E132C1">
          <w:rPr>
            <w:rFonts w:asciiTheme="minorHAnsi" w:eastAsiaTheme="minorEastAsia" w:hAnsiTheme="minorHAnsi" w:cstheme="minorBidi"/>
            <w:sz w:val="22"/>
            <w:szCs w:val="22"/>
          </w:rPr>
          <w:tab/>
        </w:r>
        <w:r w:rsidR="00E132C1" w:rsidRPr="00A724A7">
          <w:rPr>
            <w:rStyle w:val="Hipervnculo"/>
          </w:rPr>
          <w:t>Posicionamiento para Toda la Población</w:t>
        </w:r>
        <w:r w:rsidR="00E132C1">
          <w:rPr>
            <w:webHidden/>
          </w:rPr>
          <w:tab/>
          <w:t>11-37</w:t>
        </w:r>
      </w:hyperlink>
    </w:p>
    <w:p w:rsidR="00E132C1" w:rsidRDefault="008F745A" w:rsidP="00420D1F">
      <w:pPr>
        <w:pStyle w:val="TDC3"/>
        <w:rPr>
          <w:rFonts w:asciiTheme="minorHAnsi" w:eastAsiaTheme="minorEastAsia" w:hAnsiTheme="minorHAnsi" w:cstheme="minorBidi"/>
          <w:sz w:val="22"/>
          <w:szCs w:val="22"/>
        </w:rPr>
      </w:pPr>
      <w:hyperlink w:anchor="_Toc531955231" w:history="1">
        <w:r w:rsidR="00E132C1" w:rsidRPr="00A724A7">
          <w:rPr>
            <w:rStyle w:val="Hipervnculo"/>
          </w:rPr>
          <w:t>11.7.2</w:t>
        </w:r>
        <w:r w:rsidR="00E132C1">
          <w:rPr>
            <w:rFonts w:asciiTheme="minorHAnsi" w:eastAsiaTheme="minorEastAsia" w:hAnsiTheme="minorHAnsi" w:cstheme="minorBidi"/>
            <w:sz w:val="22"/>
            <w:szCs w:val="22"/>
          </w:rPr>
          <w:tab/>
        </w:r>
        <w:r w:rsidR="00E132C1" w:rsidRPr="00A724A7">
          <w:rPr>
            <w:rStyle w:val="Hipervnculo"/>
          </w:rPr>
          <w:t>Posicionamiento por Segmentos</w:t>
        </w:r>
        <w:r w:rsidR="00E132C1">
          <w:rPr>
            <w:webHidden/>
          </w:rPr>
          <w:tab/>
          <w:t>11-39</w:t>
        </w:r>
      </w:hyperlink>
    </w:p>
    <w:p w:rsidR="00E132C1" w:rsidRDefault="008F745A" w:rsidP="00420D1F">
      <w:pPr>
        <w:pStyle w:val="TDC2"/>
        <w:rPr>
          <w:rFonts w:asciiTheme="minorHAnsi" w:eastAsiaTheme="minorEastAsia" w:hAnsiTheme="minorHAnsi" w:cstheme="minorBidi"/>
          <w:sz w:val="22"/>
          <w:szCs w:val="22"/>
        </w:rPr>
      </w:pPr>
      <w:hyperlink w:anchor="_Toc531955232" w:history="1">
        <w:r w:rsidR="00E132C1" w:rsidRPr="00A724A7">
          <w:rPr>
            <w:rStyle w:val="Hipervnculo"/>
          </w:rPr>
          <w:t>11.8</w:t>
        </w:r>
        <w:r w:rsidR="00E132C1">
          <w:rPr>
            <w:rFonts w:asciiTheme="minorHAnsi" w:eastAsiaTheme="minorEastAsia" w:hAnsiTheme="minorHAnsi" w:cstheme="minorBidi"/>
            <w:sz w:val="22"/>
            <w:szCs w:val="22"/>
          </w:rPr>
          <w:tab/>
        </w:r>
        <w:r w:rsidR="00E132C1" w:rsidRPr="00A724A7">
          <w:rPr>
            <w:rStyle w:val="Hipervnculo"/>
          </w:rPr>
          <w:t>Áreas de Mejora del Sistema de Transporte</w:t>
        </w:r>
        <w:r w:rsidR="00E132C1">
          <w:rPr>
            <w:webHidden/>
          </w:rPr>
          <w:tab/>
          <w:t>11-45</w:t>
        </w:r>
      </w:hyperlink>
    </w:p>
    <w:p w:rsidR="00E132C1" w:rsidRDefault="008F745A" w:rsidP="00420D1F">
      <w:pPr>
        <w:pStyle w:val="TDC3"/>
        <w:rPr>
          <w:rFonts w:asciiTheme="minorHAnsi" w:eastAsiaTheme="minorEastAsia" w:hAnsiTheme="minorHAnsi" w:cstheme="minorBidi"/>
          <w:sz w:val="22"/>
          <w:szCs w:val="22"/>
        </w:rPr>
      </w:pPr>
      <w:hyperlink w:anchor="_Toc531955233" w:history="1">
        <w:r w:rsidR="00E132C1" w:rsidRPr="00A724A7">
          <w:rPr>
            <w:rStyle w:val="Hipervnculo"/>
          </w:rPr>
          <w:t>11.8.1</w:t>
        </w:r>
        <w:r w:rsidR="00E132C1">
          <w:rPr>
            <w:rFonts w:asciiTheme="minorHAnsi" w:eastAsiaTheme="minorEastAsia" w:hAnsiTheme="minorHAnsi" w:cstheme="minorBidi"/>
            <w:sz w:val="22"/>
            <w:szCs w:val="22"/>
          </w:rPr>
          <w:tab/>
        </w:r>
        <w:r w:rsidR="00E132C1" w:rsidRPr="00A724A7">
          <w:rPr>
            <w:rStyle w:val="Hipervnculo"/>
          </w:rPr>
          <w:t>Captura de Nuevos Usuarios de Bus</w:t>
        </w:r>
        <w:r w:rsidR="00E132C1">
          <w:rPr>
            <w:webHidden/>
          </w:rPr>
          <w:tab/>
          <w:t>11-45</w:t>
        </w:r>
      </w:hyperlink>
    </w:p>
    <w:p w:rsidR="00E132C1" w:rsidRDefault="008F745A" w:rsidP="00420D1F">
      <w:pPr>
        <w:pStyle w:val="TDC3"/>
        <w:rPr>
          <w:rFonts w:asciiTheme="minorHAnsi" w:eastAsiaTheme="minorEastAsia" w:hAnsiTheme="minorHAnsi" w:cstheme="minorBidi"/>
          <w:sz w:val="22"/>
          <w:szCs w:val="22"/>
        </w:rPr>
      </w:pPr>
      <w:hyperlink w:anchor="_Toc531955234" w:history="1">
        <w:r w:rsidR="00E132C1" w:rsidRPr="00A724A7">
          <w:rPr>
            <w:rStyle w:val="Hipervnculo"/>
          </w:rPr>
          <w:t>11.8.2</w:t>
        </w:r>
        <w:r w:rsidR="00E132C1">
          <w:rPr>
            <w:rFonts w:asciiTheme="minorHAnsi" w:eastAsiaTheme="minorEastAsia" w:hAnsiTheme="minorHAnsi" w:cstheme="minorBidi"/>
            <w:sz w:val="22"/>
            <w:szCs w:val="22"/>
          </w:rPr>
          <w:tab/>
        </w:r>
        <w:r w:rsidR="00E132C1" w:rsidRPr="00A724A7">
          <w:rPr>
            <w:rStyle w:val="Hipervnculo"/>
          </w:rPr>
          <w:t>Percepción del Nivel de Servicio de Buses de sus Usuarios</w:t>
        </w:r>
        <w:r w:rsidR="00E132C1">
          <w:rPr>
            <w:webHidden/>
          </w:rPr>
          <w:tab/>
          <w:t>11-47</w:t>
        </w:r>
      </w:hyperlink>
    </w:p>
    <w:p w:rsidR="00E132C1" w:rsidRDefault="008F745A" w:rsidP="00420D1F">
      <w:pPr>
        <w:pStyle w:val="TDC3"/>
        <w:rPr>
          <w:rFonts w:asciiTheme="minorHAnsi" w:eastAsiaTheme="minorEastAsia" w:hAnsiTheme="minorHAnsi" w:cstheme="minorBidi"/>
          <w:sz w:val="22"/>
          <w:szCs w:val="22"/>
        </w:rPr>
      </w:pPr>
      <w:hyperlink w:anchor="_Toc531955235" w:history="1">
        <w:r w:rsidR="00E132C1" w:rsidRPr="00A724A7">
          <w:rPr>
            <w:rStyle w:val="Hipervnculo"/>
          </w:rPr>
          <w:t>11.8.3</w:t>
        </w:r>
        <w:r w:rsidR="00E132C1">
          <w:rPr>
            <w:rFonts w:asciiTheme="minorHAnsi" w:eastAsiaTheme="minorEastAsia" w:hAnsiTheme="minorHAnsi" w:cstheme="minorBidi"/>
            <w:sz w:val="22"/>
            <w:szCs w:val="22"/>
          </w:rPr>
          <w:tab/>
        </w:r>
        <w:r w:rsidR="00E132C1" w:rsidRPr="00A724A7">
          <w:rPr>
            <w:rStyle w:val="Hipervnculo"/>
          </w:rPr>
          <w:t>Expectativas y Conocimiento el Sistema</w:t>
        </w:r>
        <w:r w:rsidR="00E132C1">
          <w:rPr>
            <w:webHidden/>
          </w:rPr>
          <w:tab/>
          <w:t>11-49</w:t>
        </w:r>
      </w:hyperlink>
    </w:p>
    <w:p w:rsidR="00E132C1" w:rsidRDefault="008F745A" w:rsidP="00420D1F">
      <w:pPr>
        <w:pStyle w:val="TDC3"/>
        <w:rPr>
          <w:rFonts w:asciiTheme="minorHAnsi" w:eastAsiaTheme="minorEastAsia" w:hAnsiTheme="minorHAnsi" w:cstheme="minorBidi"/>
          <w:sz w:val="22"/>
          <w:szCs w:val="22"/>
        </w:rPr>
      </w:pPr>
      <w:hyperlink w:anchor="_Toc531955236" w:history="1">
        <w:r w:rsidR="00E132C1" w:rsidRPr="00A724A7">
          <w:rPr>
            <w:rStyle w:val="Hipervnculo"/>
          </w:rPr>
          <w:t>11.8.4</w:t>
        </w:r>
        <w:r w:rsidR="00E132C1">
          <w:rPr>
            <w:rFonts w:asciiTheme="minorHAnsi" w:eastAsiaTheme="minorEastAsia" w:hAnsiTheme="minorHAnsi" w:cstheme="minorBidi"/>
            <w:sz w:val="22"/>
            <w:szCs w:val="22"/>
          </w:rPr>
          <w:tab/>
        </w:r>
        <w:r w:rsidR="00E132C1" w:rsidRPr="00A724A7">
          <w:rPr>
            <w:rStyle w:val="Hipervnculo"/>
          </w:rPr>
          <w:t>Sistemas de Información y Responsabilidades</w:t>
        </w:r>
        <w:r w:rsidR="00E132C1">
          <w:rPr>
            <w:webHidden/>
          </w:rPr>
          <w:tab/>
          <w:t>11-50</w:t>
        </w:r>
      </w:hyperlink>
    </w:p>
    <w:p w:rsidR="00E132C1" w:rsidRDefault="008F745A" w:rsidP="00420D1F">
      <w:pPr>
        <w:pStyle w:val="TDC2"/>
        <w:rPr>
          <w:rFonts w:asciiTheme="minorHAnsi" w:eastAsiaTheme="minorEastAsia" w:hAnsiTheme="minorHAnsi" w:cstheme="minorBidi"/>
          <w:sz w:val="22"/>
          <w:szCs w:val="22"/>
        </w:rPr>
      </w:pPr>
      <w:hyperlink w:anchor="_Toc531955237" w:history="1">
        <w:r w:rsidR="00E132C1" w:rsidRPr="00A724A7">
          <w:rPr>
            <w:rStyle w:val="Hipervnculo"/>
          </w:rPr>
          <w:t>11.9</w:t>
        </w:r>
        <w:r w:rsidR="00E132C1">
          <w:rPr>
            <w:rFonts w:asciiTheme="minorHAnsi" w:eastAsiaTheme="minorEastAsia" w:hAnsiTheme="minorHAnsi" w:cstheme="minorBidi"/>
            <w:sz w:val="22"/>
            <w:szCs w:val="22"/>
          </w:rPr>
          <w:tab/>
        </w:r>
        <w:r w:rsidR="00E132C1" w:rsidRPr="00A724A7">
          <w:rPr>
            <w:rStyle w:val="Hipervnculo"/>
          </w:rPr>
          <w:t>Conclusiones de la Encuesta</w:t>
        </w:r>
        <w:r w:rsidR="00E132C1">
          <w:rPr>
            <w:webHidden/>
          </w:rPr>
          <w:tab/>
          <w:t>11-51</w:t>
        </w:r>
      </w:hyperlink>
    </w:p>
    <w:p w:rsidR="008F6C72" w:rsidRDefault="00E132C1" w:rsidP="00E132C1">
      <w:pPr>
        <w:ind w:left="1560" w:hanging="1560"/>
        <w:rPr>
          <w:smallCaps/>
          <w:sz w:val="22"/>
          <w:szCs w:val="20"/>
        </w:rPr>
      </w:pPr>
      <w:r>
        <w:rPr>
          <w:rFonts w:ascii="Times New Roman Negrita" w:hAnsi="Times New Roman Negrita"/>
          <w:noProof/>
          <w:color w:val="C0504D" w:themeColor="accent2"/>
          <w:sz w:val="20"/>
        </w:rPr>
        <w:fldChar w:fldCharType="end"/>
      </w:r>
    </w:p>
    <w:p w:rsidR="008F6C72" w:rsidRDefault="008F6C72" w:rsidP="00F170AD">
      <w:pPr>
        <w:ind w:left="1560" w:hanging="1560"/>
        <w:rPr>
          <w:smallCaps/>
          <w:sz w:val="22"/>
          <w:szCs w:val="20"/>
        </w:rPr>
      </w:pPr>
    </w:p>
    <w:p w:rsidR="00202446" w:rsidRDefault="00202446">
      <w:pPr>
        <w:jc w:val="left"/>
      </w:pPr>
      <w:r>
        <w:br w:type="page"/>
      </w:r>
    </w:p>
    <w:p w:rsidR="00202446" w:rsidRDefault="00202446" w:rsidP="00202446">
      <w:pPr>
        <w:jc w:val="center"/>
        <w:rPr>
          <w:b/>
          <w:sz w:val="28"/>
          <w:u w:val="single"/>
          <w:lang w:val="es-MX"/>
        </w:rPr>
      </w:pPr>
      <w:r>
        <w:rPr>
          <w:b/>
          <w:sz w:val="28"/>
          <w:u w:val="single"/>
          <w:lang w:val="es-MX"/>
        </w:rPr>
        <w:lastRenderedPageBreak/>
        <w:t>INFORME FINAL</w:t>
      </w:r>
    </w:p>
    <w:p w:rsidR="00202446" w:rsidRDefault="00202446" w:rsidP="00202446">
      <w:pPr>
        <w:jc w:val="center"/>
        <w:rPr>
          <w:b/>
          <w:sz w:val="28"/>
          <w:lang w:val="es-MX"/>
        </w:rPr>
      </w:pPr>
    </w:p>
    <w:p w:rsidR="008F745A" w:rsidRPr="00276218" w:rsidRDefault="008F745A" w:rsidP="008F745A">
      <w:pPr>
        <w:pStyle w:val="Normal2"/>
        <w:spacing w:line="240" w:lineRule="auto"/>
        <w:jc w:val="center"/>
        <w:rPr>
          <w:sz w:val="28"/>
          <w:szCs w:val="28"/>
        </w:rPr>
      </w:pPr>
      <w:r w:rsidRPr="00276218">
        <w:rPr>
          <w:sz w:val="28"/>
          <w:szCs w:val="28"/>
        </w:rPr>
        <w:t>Estudio: “Mediciones de Demanda, Variables Operacionales y Calidad Usuaria en Servicios de Transporte Público Prestado por Buses en la Comuna de San Fernando, Región Libertador General Bernardo O’Higgins”</w:t>
      </w:r>
    </w:p>
    <w:p w:rsidR="00202446" w:rsidRDefault="00202446" w:rsidP="00202446">
      <w:pPr>
        <w:jc w:val="center"/>
        <w:rPr>
          <w:b/>
          <w:sz w:val="28"/>
        </w:rPr>
      </w:pPr>
    </w:p>
    <w:p w:rsidR="00D758BF" w:rsidRPr="008F745A" w:rsidRDefault="00D758BF" w:rsidP="00202446">
      <w:pPr>
        <w:jc w:val="center"/>
        <w:rPr>
          <w:b/>
          <w:sz w:val="22"/>
          <w:szCs w:val="22"/>
        </w:rPr>
      </w:pPr>
    </w:p>
    <w:p w:rsidR="00202446" w:rsidRPr="008F745A" w:rsidRDefault="00202446" w:rsidP="008F745A">
      <w:pPr>
        <w:tabs>
          <w:tab w:val="left" w:pos="1701"/>
        </w:tabs>
        <w:rPr>
          <w:smallCaps/>
          <w:sz w:val="22"/>
          <w:szCs w:val="22"/>
        </w:rPr>
      </w:pPr>
      <w:r w:rsidRPr="008F745A">
        <w:rPr>
          <w:smallCaps/>
          <w:sz w:val="22"/>
          <w:szCs w:val="22"/>
        </w:rPr>
        <w:t>Anexo</w:t>
      </w:r>
      <w:r w:rsidR="008F745A" w:rsidRPr="008F745A">
        <w:rPr>
          <w:smallCaps/>
          <w:sz w:val="22"/>
          <w:szCs w:val="22"/>
        </w:rPr>
        <w:t xml:space="preserve"> </w:t>
      </w:r>
      <w:r w:rsidR="008F745A" w:rsidRPr="008F745A">
        <w:rPr>
          <w:smallCaps/>
          <w:sz w:val="22"/>
          <w:szCs w:val="22"/>
        </w:rPr>
        <w:t>Nº</w:t>
      </w:r>
      <w:r w:rsidRPr="008F745A">
        <w:rPr>
          <w:smallCaps/>
          <w:sz w:val="22"/>
          <w:szCs w:val="22"/>
        </w:rPr>
        <w:t xml:space="preserve"> </w:t>
      </w:r>
      <w:r w:rsidR="00E51072" w:rsidRPr="008F745A">
        <w:rPr>
          <w:smallCaps/>
          <w:sz w:val="22"/>
          <w:szCs w:val="22"/>
        </w:rPr>
        <w:t>3</w:t>
      </w:r>
      <w:r w:rsidRPr="008F745A">
        <w:rPr>
          <w:smallCaps/>
          <w:sz w:val="22"/>
          <w:szCs w:val="22"/>
        </w:rPr>
        <w:t>.1:</w:t>
      </w:r>
      <w:r w:rsidRPr="008F745A">
        <w:rPr>
          <w:smallCaps/>
          <w:sz w:val="22"/>
          <w:szCs w:val="22"/>
        </w:rPr>
        <w:tab/>
      </w:r>
      <w:r w:rsidR="007E6095" w:rsidRPr="008F745A">
        <w:rPr>
          <w:smallCaps/>
          <w:sz w:val="22"/>
          <w:szCs w:val="22"/>
        </w:rPr>
        <w:t>Antecedentes del Registro de Seremitt</w:t>
      </w:r>
    </w:p>
    <w:p w:rsidR="007E6095" w:rsidRPr="008F745A" w:rsidRDefault="007E6095" w:rsidP="008F745A">
      <w:pPr>
        <w:tabs>
          <w:tab w:val="left" w:pos="1701"/>
        </w:tabs>
        <w:rPr>
          <w:smallCaps/>
          <w:sz w:val="22"/>
          <w:szCs w:val="22"/>
        </w:rPr>
      </w:pPr>
      <w:r w:rsidRPr="008F745A">
        <w:rPr>
          <w:smallCaps/>
          <w:sz w:val="22"/>
          <w:szCs w:val="22"/>
        </w:rPr>
        <w:t xml:space="preserve">Anexo </w:t>
      </w:r>
      <w:r w:rsidR="008F745A" w:rsidRPr="008F745A">
        <w:rPr>
          <w:smallCaps/>
          <w:sz w:val="22"/>
          <w:szCs w:val="22"/>
        </w:rPr>
        <w:t xml:space="preserve">Nº </w:t>
      </w:r>
      <w:r w:rsidRPr="008F745A">
        <w:rPr>
          <w:smallCaps/>
          <w:sz w:val="22"/>
          <w:szCs w:val="22"/>
        </w:rPr>
        <w:t>3.2:</w:t>
      </w:r>
      <w:r w:rsidRPr="008F745A">
        <w:rPr>
          <w:smallCaps/>
          <w:sz w:val="22"/>
          <w:szCs w:val="22"/>
        </w:rPr>
        <w:tab/>
        <w:t>Formulario Catastro de Terminales</w:t>
      </w:r>
    </w:p>
    <w:p w:rsidR="007E6095" w:rsidRPr="008F745A" w:rsidRDefault="007E6095" w:rsidP="008F745A">
      <w:pPr>
        <w:tabs>
          <w:tab w:val="left" w:pos="1701"/>
        </w:tabs>
        <w:rPr>
          <w:smallCaps/>
          <w:sz w:val="22"/>
          <w:szCs w:val="22"/>
        </w:rPr>
      </w:pPr>
      <w:r w:rsidRPr="008F745A">
        <w:rPr>
          <w:smallCaps/>
          <w:sz w:val="22"/>
          <w:szCs w:val="22"/>
        </w:rPr>
        <w:t xml:space="preserve">Anexo </w:t>
      </w:r>
      <w:r w:rsidR="008F745A" w:rsidRPr="008F745A">
        <w:rPr>
          <w:smallCaps/>
          <w:sz w:val="22"/>
          <w:szCs w:val="22"/>
        </w:rPr>
        <w:t xml:space="preserve">Nº </w:t>
      </w:r>
      <w:r w:rsidRPr="008F745A">
        <w:rPr>
          <w:smallCaps/>
          <w:sz w:val="22"/>
          <w:szCs w:val="22"/>
        </w:rPr>
        <w:t>3.3:</w:t>
      </w:r>
      <w:r w:rsidRPr="008F745A">
        <w:rPr>
          <w:smallCaps/>
          <w:sz w:val="22"/>
          <w:szCs w:val="22"/>
        </w:rPr>
        <w:tab/>
        <w:t>Información Gráfica de Servicios GPX</w:t>
      </w:r>
    </w:p>
    <w:p w:rsidR="007E6095" w:rsidRPr="008F745A" w:rsidRDefault="007E6095" w:rsidP="008F745A">
      <w:pPr>
        <w:tabs>
          <w:tab w:val="left" w:pos="1701"/>
        </w:tabs>
        <w:rPr>
          <w:smallCaps/>
          <w:sz w:val="22"/>
          <w:szCs w:val="22"/>
        </w:rPr>
      </w:pPr>
      <w:r w:rsidRPr="008F745A">
        <w:rPr>
          <w:smallCaps/>
          <w:sz w:val="22"/>
          <w:szCs w:val="22"/>
        </w:rPr>
        <w:t xml:space="preserve">Anexo </w:t>
      </w:r>
      <w:r w:rsidR="008F745A" w:rsidRPr="008F745A">
        <w:rPr>
          <w:smallCaps/>
          <w:sz w:val="22"/>
          <w:szCs w:val="22"/>
        </w:rPr>
        <w:t xml:space="preserve">Nº </w:t>
      </w:r>
      <w:r w:rsidRPr="008F745A">
        <w:rPr>
          <w:smallCaps/>
          <w:sz w:val="22"/>
          <w:szCs w:val="22"/>
        </w:rPr>
        <w:t>3.4:</w:t>
      </w:r>
      <w:r w:rsidRPr="008F745A">
        <w:rPr>
          <w:smallCaps/>
          <w:sz w:val="22"/>
          <w:szCs w:val="22"/>
        </w:rPr>
        <w:tab/>
        <w:t>Información Gráfica de Servicios KMZ</w:t>
      </w:r>
    </w:p>
    <w:p w:rsidR="007E6095" w:rsidRPr="008F745A" w:rsidRDefault="007E6095" w:rsidP="008F745A">
      <w:pPr>
        <w:tabs>
          <w:tab w:val="left" w:pos="1701"/>
        </w:tabs>
        <w:rPr>
          <w:smallCaps/>
          <w:sz w:val="22"/>
          <w:szCs w:val="22"/>
        </w:rPr>
      </w:pPr>
      <w:r w:rsidRPr="008F745A">
        <w:rPr>
          <w:smallCaps/>
          <w:sz w:val="22"/>
          <w:szCs w:val="22"/>
        </w:rPr>
        <w:t xml:space="preserve">Anexo </w:t>
      </w:r>
      <w:r w:rsidR="008F745A" w:rsidRPr="008F745A">
        <w:rPr>
          <w:smallCaps/>
          <w:sz w:val="22"/>
          <w:szCs w:val="22"/>
        </w:rPr>
        <w:t xml:space="preserve">Nº </w:t>
      </w:r>
      <w:r w:rsidRPr="008F745A">
        <w:rPr>
          <w:smallCaps/>
          <w:sz w:val="22"/>
          <w:szCs w:val="22"/>
        </w:rPr>
        <w:t>3.5:</w:t>
      </w:r>
      <w:r w:rsidRPr="008F745A">
        <w:rPr>
          <w:smallCaps/>
          <w:sz w:val="22"/>
          <w:szCs w:val="22"/>
        </w:rPr>
        <w:tab/>
        <w:t>Información Gráfica de Servicios PNG</w:t>
      </w:r>
    </w:p>
    <w:p w:rsidR="007E6095" w:rsidRPr="008F745A" w:rsidRDefault="007E6095" w:rsidP="008F745A">
      <w:pPr>
        <w:tabs>
          <w:tab w:val="left" w:pos="1701"/>
        </w:tabs>
        <w:rPr>
          <w:smallCaps/>
          <w:sz w:val="22"/>
          <w:szCs w:val="22"/>
        </w:rPr>
      </w:pPr>
      <w:r w:rsidRPr="008F745A">
        <w:rPr>
          <w:smallCaps/>
          <w:sz w:val="22"/>
          <w:szCs w:val="22"/>
        </w:rPr>
        <w:t xml:space="preserve">Anexo </w:t>
      </w:r>
      <w:r w:rsidR="008F745A" w:rsidRPr="008F745A">
        <w:rPr>
          <w:smallCaps/>
          <w:sz w:val="22"/>
          <w:szCs w:val="22"/>
        </w:rPr>
        <w:t xml:space="preserve">Nº </w:t>
      </w:r>
      <w:r w:rsidRPr="008F745A">
        <w:rPr>
          <w:smallCaps/>
          <w:sz w:val="22"/>
          <w:szCs w:val="22"/>
        </w:rPr>
        <w:t>3.6:</w:t>
      </w:r>
      <w:r w:rsidRPr="008F745A">
        <w:rPr>
          <w:smallCaps/>
          <w:sz w:val="22"/>
          <w:szCs w:val="22"/>
        </w:rPr>
        <w:tab/>
        <w:t>Información Gráfica de Servicios SHAPE</w:t>
      </w:r>
    </w:p>
    <w:p w:rsidR="007E6095" w:rsidRPr="008F745A" w:rsidRDefault="007E6095" w:rsidP="008F745A">
      <w:pPr>
        <w:tabs>
          <w:tab w:val="left" w:pos="1701"/>
        </w:tabs>
        <w:rPr>
          <w:smallCaps/>
          <w:sz w:val="22"/>
          <w:szCs w:val="22"/>
        </w:rPr>
      </w:pPr>
      <w:r w:rsidRPr="008F745A">
        <w:rPr>
          <w:smallCaps/>
          <w:sz w:val="22"/>
          <w:szCs w:val="22"/>
        </w:rPr>
        <w:t xml:space="preserve">Anexo </w:t>
      </w:r>
      <w:r w:rsidR="008F745A" w:rsidRPr="008F745A">
        <w:rPr>
          <w:smallCaps/>
          <w:sz w:val="22"/>
          <w:szCs w:val="22"/>
        </w:rPr>
        <w:t xml:space="preserve">Nº </w:t>
      </w:r>
      <w:r w:rsidRPr="008F745A">
        <w:rPr>
          <w:smallCaps/>
          <w:sz w:val="22"/>
          <w:szCs w:val="22"/>
        </w:rPr>
        <w:t>3.7:</w:t>
      </w:r>
      <w:r w:rsidRPr="008F745A">
        <w:rPr>
          <w:smallCaps/>
          <w:sz w:val="22"/>
          <w:szCs w:val="22"/>
        </w:rPr>
        <w:tab/>
        <w:t>Catastro de Buses San Fernando</w:t>
      </w:r>
    </w:p>
    <w:p w:rsidR="007E6095" w:rsidRPr="008F745A" w:rsidRDefault="007E6095" w:rsidP="008F745A">
      <w:pPr>
        <w:tabs>
          <w:tab w:val="left" w:pos="1701"/>
        </w:tabs>
        <w:rPr>
          <w:smallCaps/>
          <w:sz w:val="22"/>
          <w:szCs w:val="22"/>
        </w:rPr>
      </w:pPr>
      <w:r w:rsidRPr="008F745A">
        <w:rPr>
          <w:smallCaps/>
          <w:sz w:val="22"/>
          <w:szCs w:val="22"/>
        </w:rPr>
        <w:t xml:space="preserve">Anexo </w:t>
      </w:r>
      <w:r w:rsidR="008F745A" w:rsidRPr="008F745A">
        <w:rPr>
          <w:smallCaps/>
          <w:sz w:val="22"/>
          <w:szCs w:val="22"/>
        </w:rPr>
        <w:t xml:space="preserve">Nº </w:t>
      </w:r>
      <w:r w:rsidRPr="008F745A">
        <w:rPr>
          <w:smallCaps/>
          <w:sz w:val="22"/>
          <w:szCs w:val="22"/>
        </w:rPr>
        <w:t>3.8:</w:t>
      </w:r>
      <w:r w:rsidRPr="008F745A">
        <w:rPr>
          <w:smallCaps/>
          <w:sz w:val="22"/>
          <w:szCs w:val="22"/>
        </w:rPr>
        <w:tab/>
        <w:t>Catastro Paraderos y Paradas San Fernando</w:t>
      </w:r>
    </w:p>
    <w:p w:rsidR="00E51072" w:rsidRPr="008F745A" w:rsidRDefault="00E51072" w:rsidP="00202446">
      <w:pPr>
        <w:pStyle w:val="Encabezado"/>
        <w:tabs>
          <w:tab w:val="clear" w:pos="4252"/>
          <w:tab w:val="clear" w:pos="8504"/>
        </w:tabs>
        <w:rPr>
          <w:sz w:val="22"/>
          <w:szCs w:val="22"/>
        </w:rPr>
      </w:pPr>
    </w:p>
    <w:p w:rsidR="00E51072" w:rsidRPr="008F745A" w:rsidRDefault="00E51072" w:rsidP="008F745A">
      <w:pPr>
        <w:tabs>
          <w:tab w:val="left" w:pos="1701"/>
        </w:tabs>
        <w:rPr>
          <w:smallCaps/>
          <w:sz w:val="22"/>
          <w:szCs w:val="22"/>
        </w:rPr>
      </w:pPr>
      <w:r w:rsidRPr="008F745A">
        <w:rPr>
          <w:smallCaps/>
          <w:sz w:val="22"/>
          <w:szCs w:val="22"/>
        </w:rPr>
        <w:t>Anexo Nº 4.1:</w:t>
      </w:r>
      <w:r w:rsidRPr="008F745A">
        <w:rPr>
          <w:smallCaps/>
          <w:sz w:val="22"/>
          <w:szCs w:val="22"/>
        </w:rPr>
        <w:tab/>
      </w:r>
      <w:bookmarkStart w:id="0" w:name="_Toc375073004"/>
      <w:r w:rsidRPr="008F745A">
        <w:rPr>
          <w:smallCaps/>
          <w:sz w:val="22"/>
          <w:szCs w:val="22"/>
        </w:rPr>
        <w:t>Formulario de Salida de Buses y Selección de Muestras</w:t>
      </w:r>
      <w:bookmarkEnd w:id="0"/>
    </w:p>
    <w:p w:rsidR="00E51072" w:rsidRPr="008F745A" w:rsidRDefault="00E51072" w:rsidP="008F745A">
      <w:pPr>
        <w:tabs>
          <w:tab w:val="left" w:pos="1701"/>
        </w:tabs>
        <w:rPr>
          <w:smallCaps/>
          <w:sz w:val="22"/>
          <w:szCs w:val="22"/>
        </w:rPr>
      </w:pPr>
      <w:bookmarkStart w:id="1" w:name="_Toc375073005"/>
      <w:r w:rsidRPr="008F745A">
        <w:rPr>
          <w:smallCaps/>
          <w:sz w:val="22"/>
          <w:szCs w:val="22"/>
        </w:rPr>
        <w:t>Anexo Nº 4.2:</w:t>
      </w:r>
      <w:r w:rsidRPr="008F745A">
        <w:rPr>
          <w:smallCaps/>
          <w:sz w:val="22"/>
          <w:szCs w:val="22"/>
        </w:rPr>
        <w:tab/>
        <w:t>Formulario de Registro de Pasajeros y de Tarifa</w:t>
      </w:r>
      <w:bookmarkEnd w:id="1"/>
    </w:p>
    <w:p w:rsidR="00E51072" w:rsidRPr="008F745A" w:rsidRDefault="00E51072" w:rsidP="008F745A">
      <w:pPr>
        <w:tabs>
          <w:tab w:val="left" w:pos="1701"/>
        </w:tabs>
        <w:rPr>
          <w:smallCaps/>
          <w:sz w:val="22"/>
          <w:szCs w:val="22"/>
        </w:rPr>
      </w:pPr>
      <w:bookmarkStart w:id="2" w:name="_Toc375073008"/>
      <w:bookmarkStart w:id="3" w:name="_Toc375073006"/>
      <w:r w:rsidRPr="008F745A">
        <w:rPr>
          <w:smallCaps/>
          <w:sz w:val="22"/>
          <w:szCs w:val="22"/>
        </w:rPr>
        <w:t>Anexo Nº 4.3:</w:t>
      </w:r>
      <w:r w:rsidRPr="008F745A">
        <w:rPr>
          <w:smallCaps/>
          <w:sz w:val="22"/>
          <w:szCs w:val="22"/>
        </w:rPr>
        <w:tab/>
        <w:t>Manuales de Procedimientos</w:t>
      </w:r>
      <w:bookmarkEnd w:id="2"/>
    </w:p>
    <w:bookmarkEnd w:id="3"/>
    <w:p w:rsidR="00E51072" w:rsidRPr="008F745A" w:rsidRDefault="00E51072" w:rsidP="008F745A">
      <w:pPr>
        <w:tabs>
          <w:tab w:val="left" w:pos="1701"/>
        </w:tabs>
        <w:rPr>
          <w:smallCaps/>
          <w:sz w:val="22"/>
          <w:szCs w:val="22"/>
        </w:rPr>
      </w:pPr>
    </w:p>
    <w:p w:rsidR="00E51072" w:rsidRPr="008F745A" w:rsidRDefault="00E51072" w:rsidP="008F745A">
      <w:pPr>
        <w:tabs>
          <w:tab w:val="left" w:pos="1701"/>
        </w:tabs>
        <w:rPr>
          <w:smallCaps/>
          <w:sz w:val="22"/>
          <w:szCs w:val="22"/>
        </w:rPr>
      </w:pPr>
      <w:r w:rsidRPr="008F745A">
        <w:rPr>
          <w:smallCaps/>
          <w:sz w:val="22"/>
          <w:szCs w:val="22"/>
        </w:rPr>
        <w:t>Anexo Nº 5.1:</w:t>
      </w:r>
      <w:r w:rsidRPr="008F745A">
        <w:rPr>
          <w:smallCaps/>
          <w:sz w:val="22"/>
          <w:szCs w:val="22"/>
        </w:rPr>
        <w:tab/>
        <w:t>Credenciales de Medidores y Supervisores</w:t>
      </w:r>
    </w:p>
    <w:p w:rsidR="00E51072" w:rsidRPr="008F745A" w:rsidRDefault="00E51072" w:rsidP="008F745A">
      <w:pPr>
        <w:tabs>
          <w:tab w:val="left" w:pos="1701"/>
        </w:tabs>
        <w:rPr>
          <w:smallCaps/>
          <w:sz w:val="22"/>
          <w:szCs w:val="22"/>
        </w:rPr>
      </w:pPr>
      <w:bookmarkStart w:id="4" w:name="_Toc375073007"/>
      <w:r w:rsidRPr="008F745A">
        <w:rPr>
          <w:smallCaps/>
          <w:sz w:val="22"/>
          <w:szCs w:val="22"/>
        </w:rPr>
        <w:t>Anexo Nº 5.2:</w:t>
      </w:r>
      <w:r w:rsidRPr="008F745A">
        <w:rPr>
          <w:smallCaps/>
          <w:sz w:val="22"/>
          <w:szCs w:val="22"/>
        </w:rPr>
        <w:tab/>
      </w:r>
      <w:bookmarkEnd w:id="4"/>
      <w:r w:rsidRPr="008F745A">
        <w:rPr>
          <w:smallCaps/>
          <w:sz w:val="22"/>
          <w:szCs w:val="22"/>
        </w:rPr>
        <w:t xml:space="preserve">Oficio 241 a Operadores San Fernando </w:t>
      </w:r>
    </w:p>
    <w:p w:rsidR="00E51072" w:rsidRPr="008F745A" w:rsidRDefault="00E51072" w:rsidP="008F745A">
      <w:pPr>
        <w:tabs>
          <w:tab w:val="left" w:pos="1701"/>
        </w:tabs>
        <w:rPr>
          <w:smallCaps/>
          <w:sz w:val="22"/>
          <w:szCs w:val="22"/>
        </w:rPr>
      </w:pPr>
    </w:p>
    <w:p w:rsidR="00E51072" w:rsidRPr="008F745A" w:rsidRDefault="00E51072" w:rsidP="008F745A">
      <w:pPr>
        <w:tabs>
          <w:tab w:val="left" w:pos="1701"/>
        </w:tabs>
        <w:rPr>
          <w:smallCaps/>
          <w:sz w:val="22"/>
        </w:rPr>
      </w:pPr>
      <w:r w:rsidRPr="008F745A">
        <w:rPr>
          <w:smallCaps/>
          <w:sz w:val="22"/>
        </w:rPr>
        <w:t>Anexo Nº 6-1:</w:t>
      </w:r>
      <w:r w:rsidR="008F745A">
        <w:rPr>
          <w:smallCaps/>
          <w:sz w:val="22"/>
        </w:rPr>
        <w:tab/>
      </w:r>
      <w:r w:rsidRPr="008F745A">
        <w:rPr>
          <w:smallCaps/>
          <w:sz w:val="22"/>
        </w:rPr>
        <w:t>Base De Datos De Salidas De Buses Desde Terminales</w:t>
      </w:r>
    </w:p>
    <w:p w:rsidR="00E51072" w:rsidRPr="008F745A" w:rsidRDefault="00E51072" w:rsidP="008F745A">
      <w:pPr>
        <w:tabs>
          <w:tab w:val="left" w:pos="1701"/>
        </w:tabs>
        <w:rPr>
          <w:smallCaps/>
          <w:sz w:val="22"/>
        </w:rPr>
      </w:pPr>
      <w:bookmarkStart w:id="5" w:name="_Toc322170521"/>
      <w:r w:rsidRPr="008F745A">
        <w:rPr>
          <w:smallCaps/>
          <w:sz w:val="22"/>
        </w:rPr>
        <w:t>Anexo Nº 6-2:</w:t>
      </w:r>
      <w:r w:rsidR="008F745A">
        <w:rPr>
          <w:smallCaps/>
          <w:sz w:val="22"/>
        </w:rPr>
        <w:tab/>
      </w:r>
      <w:r w:rsidRPr="008F745A">
        <w:rPr>
          <w:smallCaps/>
          <w:sz w:val="22"/>
        </w:rPr>
        <w:t>Flota de Buses en Operaciones</w:t>
      </w:r>
    </w:p>
    <w:bookmarkEnd w:id="5"/>
    <w:p w:rsidR="00E51072" w:rsidRPr="008F745A" w:rsidRDefault="00E51072" w:rsidP="008F745A">
      <w:pPr>
        <w:tabs>
          <w:tab w:val="left" w:pos="1701"/>
        </w:tabs>
        <w:rPr>
          <w:smallCaps/>
          <w:sz w:val="22"/>
        </w:rPr>
      </w:pPr>
      <w:r w:rsidRPr="008F745A">
        <w:rPr>
          <w:smallCaps/>
          <w:sz w:val="22"/>
        </w:rPr>
        <w:t>Anexo Nº 6-3:</w:t>
      </w:r>
      <w:r w:rsidR="008F745A">
        <w:rPr>
          <w:smallCaps/>
          <w:sz w:val="22"/>
        </w:rPr>
        <w:tab/>
      </w:r>
      <w:r w:rsidRPr="008F745A">
        <w:rPr>
          <w:smallCaps/>
          <w:sz w:val="22"/>
        </w:rPr>
        <w:t>Factores De Expansión De Las Muestras</w:t>
      </w:r>
    </w:p>
    <w:p w:rsidR="00E51072" w:rsidRPr="008F745A" w:rsidRDefault="00E51072" w:rsidP="008F745A">
      <w:pPr>
        <w:tabs>
          <w:tab w:val="left" w:pos="1701"/>
        </w:tabs>
        <w:rPr>
          <w:smallCaps/>
          <w:sz w:val="22"/>
        </w:rPr>
      </w:pPr>
    </w:p>
    <w:p w:rsidR="00E51072" w:rsidRPr="008F745A" w:rsidRDefault="00E51072" w:rsidP="008F745A">
      <w:pPr>
        <w:tabs>
          <w:tab w:val="left" w:pos="1701"/>
        </w:tabs>
        <w:rPr>
          <w:smallCaps/>
          <w:sz w:val="22"/>
        </w:rPr>
      </w:pPr>
      <w:r w:rsidRPr="008F745A">
        <w:rPr>
          <w:smallCaps/>
          <w:sz w:val="22"/>
        </w:rPr>
        <w:t>Anexo Nº 7-1:</w:t>
      </w:r>
      <w:r w:rsidR="008F745A">
        <w:rPr>
          <w:smallCaps/>
          <w:sz w:val="22"/>
        </w:rPr>
        <w:tab/>
      </w:r>
      <w:r w:rsidRPr="008F745A">
        <w:rPr>
          <w:smallCaps/>
          <w:sz w:val="22"/>
        </w:rPr>
        <w:t>Base De Datos De Subidas de Pasajeros</w:t>
      </w:r>
    </w:p>
    <w:p w:rsidR="00E51072" w:rsidRPr="008F745A" w:rsidRDefault="00E51072" w:rsidP="008F745A">
      <w:pPr>
        <w:tabs>
          <w:tab w:val="left" w:pos="1701"/>
        </w:tabs>
        <w:rPr>
          <w:smallCaps/>
          <w:sz w:val="22"/>
        </w:rPr>
      </w:pPr>
      <w:r w:rsidRPr="008F745A">
        <w:rPr>
          <w:smallCaps/>
          <w:sz w:val="22"/>
        </w:rPr>
        <w:t>Anexo Nº 7-2:</w:t>
      </w:r>
      <w:r w:rsidR="008F745A">
        <w:rPr>
          <w:smallCaps/>
          <w:sz w:val="22"/>
        </w:rPr>
        <w:tab/>
      </w:r>
      <w:r w:rsidRPr="008F745A">
        <w:rPr>
          <w:smallCaps/>
          <w:sz w:val="22"/>
        </w:rPr>
        <w:t>Volumen de Viajes por Servicio, Tipo Pasajero y Pasajes</w:t>
      </w:r>
    </w:p>
    <w:p w:rsidR="00E51072" w:rsidRPr="008F745A" w:rsidRDefault="00E51072" w:rsidP="008F745A">
      <w:pPr>
        <w:tabs>
          <w:tab w:val="left" w:pos="1701"/>
        </w:tabs>
        <w:rPr>
          <w:smallCaps/>
          <w:sz w:val="22"/>
        </w:rPr>
      </w:pPr>
      <w:r w:rsidRPr="008F745A">
        <w:rPr>
          <w:smallCaps/>
          <w:sz w:val="22"/>
        </w:rPr>
        <w:t>Anexo Nº 7-3:</w:t>
      </w:r>
      <w:r w:rsidR="008F745A">
        <w:rPr>
          <w:smallCaps/>
          <w:sz w:val="22"/>
        </w:rPr>
        <w:tab/>
      </w:r>
      <w:r w:rsidRPr="008F745A">
        <w:rPr>
          <w:smallCaps/>
          <w:sz w:val="22"/>
        </w:rPr>
        <w:t>Base De Datos Access San Fernando 2018</w:t>
      </w:r>
    </w:p>
    <w:p w:rsidR="00E51072" w:rsidRPr="008F745A" w:rsidRDefault="00E51072" w:rsidP="008F745A">
      <w:pPr>
        <w:tabs>
          <w:tab w:val="left" w:pos="1701"/>
        </w:tabs>
        <w:rPr>
          <w:smallCaps/>
          <w:sz w:val="22"/>
        </w:rPr>
      </w:pPr>
    </w:p>
    <w:p w:rsidR="00E51072" w:rsidRPr="008F745A" w:rsidRDefault="00E51072" w:rsidP="008F745A">
      <w:pPr>
        <w:tabs>
          <w:tab w:val="left" w:pos="1701"/>
        </w:tabs>
        <w:rPr>
          <w:smallCaps/>
          <w:sz w:val="22"/>
        </w:rPr>
      </w:pPr>
      <w:r w:rsidRPr="008F745A">
        <w:rPr>
          <w:smallCaps/>
          <w:sz w:val="22"/>
        </w:rPr>
        <w:t xml:space="preserve">Anexo Nº 8-1: </w:t>
      </w:r>
      <w:r w:rsidR="008F745A">
        <w:rPr>
          <w:smallCaps/>
          <w:sz w:val="22"/>
        </w:rPr>
        <w:tab/>
      </w:r>
      <w:r w:rsidRPr="008F745A">
        <w:rPr>
          <w:smallCaps/>
          <w:sz w:val="22"/>
        </w:rPr>
        <w:t>Formulario de Mediciones Variables Operacionales</w:t>
      </w:r>
    </w:p>
    <w:p w:rsidR="00E51072" w:rsidRPr="008F745A" w:rsidRDefault="00E51072" w:rsidP="008F745A">
      <w:pPr>
        <w:tabs>
          <w:tab w:val="left" w:pos="1701"/>
        </w:tabs>
        <w:rPr>
          <w:smallCaps/>
          <w:sz w:val="22"/>
        </w:rPr>
      </w:pPr>
      <w:r w:rsidRPr="008F745A">
        <w:rPr>
          <w:smallCaps/>
          <w:sz w:val="22"/>
        </w:rPr>
        <w:t xml:space="preserve">Anexo Nº 8-2: </w:t>
      </w:r>
      <w:r w:rsidR="008F745A">
        <w:rPr>
          <w:smallCaps/>
          <w:sz w:val="22"/>
        </w:rPr>
        <w:tab/>
      </w:r>
      <w:r w:rsidRPr="008F745A">
        <w:rPr>
          <w:smallCaps/>
          <w:sz w:val="22"/>
        </w:rPr>
        <w:t>Paraderos a Medir</w:t>
      </w:r>
    </w:p>
    <w:p w:rsidR="00E51072" w:rsidRPr="008F745A" w:rsidRDefault="00E51072" w:rsidP="008F745A">
      <w:pPr>
        <w:tabs>
          <w:tab w:val="left" w:pos="1701"/>
        </w:tabs>
        <w:rPr>
          <w:smallCaps/>
          <w:sz w:val="22"/>
        </w:rPr>
      </w:pPr>
      <w:r w:rsidRPr="008F745A">
        <w:rPr>
          <w:smallCaps/>
          <w:sz w:val="22"/>
        </w:rPr>
        <w:t xml:space="preserve">Anexo Nº 8-3: </w:t>
      </w:r>
      <w:r w:rsidR="008F745A">
        <w:rPr>
          <w:smallCaps/>
          <w:sz w:val="22"/>
        </w:rPr>
        <w:tab/>
      </w:r>
      <w:r w:rsidRPr="008F745A">
        <w:rPr>
          <w:smallCaps/>
          <w:sz w:val="22"/>
        </w:rPr>
        <w:t>Base de Datos Nivel de Servicio</w:t>
      </w:r>
    </w:p>
    <w:p w:rsidR="00E51072" w:rsidRPr="008F745A" w:rsidRDefault="00E51072" w:rsidP="008F745A">
      <w:pPr>
        <w:tabs>
          <w:tab w:val="left" w:pos="1701"/>
        </w:tabs>
        <w:rPr>
          <w:smallCaps/>
          <w:sz w:val="22"/>
        </w:rPr>
      </w:pPr>
      <w:r w:rsidRPr="008F745A">
        <w:rPr>
          <w:smallCaps/>
          <w:sz w:val="22"/>
        </w:rPr>
        <w:t xml:space="preserve">Anexo Nº 8-4: </w:t>
      </w:r>
      <w:r w:rsidR="008F745A">
        <w:rPr>
          <w:smallCaps/>
          <w:sz w:val="22"/>
        </w:rPr>
        <w:tab/>
      </w:r>
      <w:r w:rsidRPr="008F745A">
        <w:rPr>
          <w:smallCaps/>
          <w:sz w:val="22"/>
        </w:rPr>
        <w:t>Base de Datos Tiempo entre Pares OD</w:t>
      </w:r>
    </w:p>
    <w:p w:rsidR="00E51072" w:rsidRPr="008F745A" w:rsidRDefault="00E51072" w:rsidP="008F745A">
      <w:pPr>
        <w:tabs>
          <w:tab w:val="left" w:pos="1701"/>
        </w:tabs>
        <w:rPr>
          <w:smallCaps/>
          <w:sz w:val="22"/>
        </w:rPr>
      </w:pPr>
      <w:r w:rsidRPr="008F745A">
        <w:rPr>
          <w:smallCaps/>
          <w:sz w:val="22"/>
        </w:rPr>
        <w:t xml:space="preserve">Anexo Nº 8-5: </w:t>
      </w:r>
      <w:r w:rsidR="008F745A">
        <w:rPr>
          <w:smallCaps/>
          <w:sz w:val="22"/>
        </w:rPr>
        <w:tab/>
      </w:r>
      <w:r w:rsidRPr="008F745A">
        <w:rPr>
          <w:smallCaps/>
          <w:sz w:val="22"/>
        </w:rPr>
        <w:t>Base de Datos de Tasas de Ocupación y Frecuencias</w:t>
      </w:r>
    </w:p>
    <w:p w:rsidR="00E51072" w:rsidRPr="008F745A" w:rsidRDefault="00E51072" w:rsidP="008F745A">
      <w:pPr>
        <w:tabs>
          <w:tab w:val="left" w:pos="1701"/>
        </w:tabs>
        <w:rPr>
          <w:smallCaps/>
          <w:sz w:val="22"/>
        </w:rPr>
      </w:pPr>
      <w:r w:rsidRPr="008F745A">
        <w:rPr>
          <w:smallCaps/>
          <w:sz w:val="22"/>
        </w:rPr>
        <w:t xml:space="preserve">Anexo Nº 8-6: </w:t>
      </w:r>
      <w:r w:rsidR="008F745A">
        <w:rPr>
          <w:smallCaps/>
          <w:sz w:val="22"/>
        </w:rPr>
        <w:tab/>
      </w:r>
      <w:r w:rsidRPr="008F745A">
        <w:rPr>
          <w:smallCaps/>
          <w:sz w:val="22"/>
        </w:rPr>
        <w:t>Mediciones GPS San Fernando</w:t>
      </w:r>
    </w:p>
    <w:p w:rsidR="00E51072" w:rsidRPr="008F745A" w:rsidRDefault="00E51072" w:rsidP="008F745A">
      <w:pPr>
        <w:tabs>
          <w:tab w:val="left" w:pos="1701"/>
        </w:tabs>
        <w:rPr>
          <w:smallCaps/>
          <w:sz w:val="22"/>
        </w:rPr>
      </w:pPr>
      <w:r w:rsidRPr="008F745A">
        <w:rPr>
          <w:smallCaps/>
          <w:sz w:val="22"/>
        </w:rPr>
        <w:t xml:space="preserve">Anexo Nº 8-7: </w:t>
      </w:r>
      <w:r w:rsidR="008F745A">
        <w:rPr>
          <w:smallCaps/>
          <w:sz w:val="22"/>
        </w:rPr>
        <w:tab/>
      </w:r>
      <w:r w:rsidRPr="008F745A">
        <w:rPr>
          <w:smallCaps/>
          <w:sz w:val="22"/>
        </w:rPr>
        <w:t>Base de Datos de Tiempo de Ciclo</w:t>
      </w:r>
    </w:p>
    <w:p w:rsidR="00E51072" w:rsidRPr="008F745A" w:rsidRDefault="00E51072" w:rsidP="008F745A">
      <w:pPr>
        <w:tabs>
          <w:tab w:val="left" w:pos="1701"/>
        </w:tabs>
        <w:rPr>
          <w:smallCaps/>
          <w:sz w:val="22"/>
        </w:rPr>
      </w:pPr>
      <w:r w:rsidRPr="008F745A">
        <w:rPr>
          <w:smallCaps/>
          <w:sz w:val="22"/>
        </w:rPr>
        <w:t xml:space="preserve">Anexo Nº 8-8: </w:t>
      </w:r>
      <w:r w:rsidR="008F745A">
        <w:rPr>
          <w:smallCaps/>
          <w:sz w:val="22"/>
        </w:rPr>
        <w:tab/>
      </w:r>
      <w:r w:rsidRPr="008F745A">
        <w:rPr>
          <w:smallCaps/>
          <w:sz w:val="22"/>
        </w:rPr>
        <w:t>Perfiles de Velocidad</w:t>
      </w:r>
    </w:p>
    <w:p w:rsidR="00E51072" w:rsidRPr="008F745A" w:rsidRDefault="00E51072" w:rsidP="008F745A">
      <w:pPr>
        <w:tabs>
          <w:tab w:val="left" w:pos="1701"/>
        </w:tabs>
        <w:rPr>
          <w:smallCaps/>
          <w:sz w:val="22"/>
        </w:rPr>
      </w:pPr>
      <w:r w:rsidRPr="008F745A">
        <w:rPr>
          <w:smallCaps/>
          <w:sz w:val="22"/>
        </w:rPr>
        <w:t xml:space="preserve">Anexo Nº 8-9: </w:t>
      </w:r>
      <w:r w:rsidR="008F745A">
        <w:rPr>
          <w:smallCaps/>
          <w:sz w:val="22"/>
        </w:rPr>
        <w:tab/>
      </w:r>
      <w:r w:rsidRPr="008F745A">
        <w:rPr>
          <w:smallCaps/>
          <w:sz w:val="22"/>
        </w:rPr>
        <w:t>Base de Datos Subidas y Bajadas en Paraderos</w:t>
      </w:r>
    </w:p>
    <w:p w:rsidR="00E51072" w:rsidRPr="008F745A" w:rsidRDefault="00E51072" w:rsidP="008F745A">
      <w:pPr>
        <w:tabs>
          <w:tab w:val="left" w:pos="1701"/>
        </w:tabs>
        <w:rPr>
          <w:smallCaps/>
          <w:sz w:val="22"/>
        </w:rPr>
      </w:pPr>
      <w:r w:rsidRPr="008F745A">
        <w:rPr>
          <w:smallCaps/>
          <w:sz w:val="22"/>
        </w:rPr>
        <w:t xml:space="preserve">Anexo Nº 8-10: </w:t>
      </w:r>
      <w:r w:rsidR="008F745A">
        <w:rPr>
          <w:smallCaps/>
          <w:sz w:val="22"/>
        </w:rPr>
        <w:tab/>
      </w:r>
      <w:r w:rsidRPr="008F745A">
        <w:rPr>
          <w:smallCaps/>
          <w:sz w:val="22"/>
        </w:rPr>
        <w:t>Formularios Perfiles de Carga</w:t>
      </w:r>
    </w:p>
    <w:p w:rsidR="00D758BF" w:rsidRPr="008F745A" w:rsidRDefault="00D758BF" w:rsidP="008F745A">
      <w:pPr>
        <w:tabs>
          <w:tab w:val="left" w:pos="1701"/>
        </w:tabs>
        <w:rPr>
          <w:smallCaps/>
          <w:sz w:val="22"/>
        </w:rPr>
      </w:pPr>
      <w:r w:rsidRPr="008F745A">
        <w:rPr>
          <w:smallCaps/>
          <w:sz w:val="22"/>
        </w:rPr>
        <w:t xml:space="preserve">Anexo Nº 8-11: </w:t>
      </w:r>
      <w:r w:rsidR="008F745A">
        <w:rPr>
          <w:smallCaps/>
          <w:sz w:val="22"/>
        </w:rPr>
        <w:tab/>
      </w:r>
      <w:r w:rsidRPr="008F745A">
        <w:rPr>
          <w:smallCaps/>
          <w:sz w:val="22"/>
        </w:rPr>
        <w:t>Base de Datos Perfiles de Carga</w:t>
      </w:r>
    </w:p>
    <w:p w:rsidR="00D758BF" w:rsidRPr="008F745A" w:rsidRDefault="00D758BF" w:rsidP="008F745A">
      <w:pPr>
        <w:tabs>
          <w:tab w:val="left" w:pos="1701"/>
        </w:tabs>
        <w:rPr>
          <w:smallCaps/>
          <w:sz w:val="22"/>
        </w:rPr>
      </w:pPr>
      <w:r w:rsidRPr="008F745A">
        <w:rPr>
          <w:smallCaps/>
          <w:sz w:val="22"/>
        </w:rPr>
        <w:t xml:space="preserve">Anexo Nº 8-12: </w:t>
      </w:r>
      <w:r w:rsidR="008F745A">
        <w:rPr>
          <w:smallCaps/>
          <w:sz w:val="22"/>
        </w:rPr>
        <w:tab/>
      </w:r>
      <w:r w:rsidRPr="008F745A">
        <w:rPr>
          <w:smallCaps/>
          <w:sz w:val="22"/>
        </w:rPr>
        <w:t>Perfiles de Carga Media por Bus</w:t>
      </w:r>
    </w:p>
    <w:p w:rsidR="00D758BF" w:rsidRPr="008F745A" w:rsidRDefault="00D758BF" w:rsidP="008F745A">
      <w:pPr>
        <w:tabs>
          <w:tab w:val="left" w:pos="1701"/>
        </w:tabs>
        <w:rPr>
          <w:smallCaps/>
          <w:sz w:val="22"/>
        </w:rPr>
      </w:pPr>
      <w:r w:rsidRPr="008F745A">
        <w:rPr>
          <w:smallCaps/>
          <w:sz w:val="22"/>
        </w:rPr>
        <w:t xml:space="preserve">Anexo Nº 8-13: </w:t>
      </w:r>
      <w:r w:rsidR="008F745A">
        <w:rPr>
          <w:smallCaps/>
          <w:sz w:val="22"/>
        </w:rPr>
        <w:tab/>
      </w:r>
      <w:r w:rsidRPr="008F745A">
        <w:rPr>
          <w:smallCaps/>
          <w:sz w:val="22"/>
        </w:rPr>
        <w:t>Base de Datos de EOD</w:t>
      </w:r>
    </w:p>
    <w:p w:rsidR="00E51072" w:rsidRPr="008F745A" w:rsidRDefault="00E51072" w:rsidP="008F745A">
      <w:pPr>
        <w:tabs>
          <w:tab w:val="left" w:pos="1701"/>
        </w:tabs>
        <w:rPr>
          <w:smallCaps/>
          <w:sz w:val="22"/>
        </w:rPr>
      </w:pPr>
    </w:p>
    <w:p w:rsidR="00D758BF" w:rsidRPr="008F745A" w:rsidRDefault="00D758BF" w:rsidP="008F745A">
      <w:pPr>
        <w:tabs>
          <w:tab w:val="left" w:pos="1701"/>
        </w:tabs>
        <w:rPr>
          <w:smallCaps/>
          <w:sz w:val="22"/>
        </w:rPr>
      </w:pPr>
      <w:r w:rsidRPr="008F745A">
        <w:rPr>
          <w:smallCaps/>
          <w:sz w:val="22"/>
        </w:rPr>
        <w:t xml:space="preserve">Anexo Nº 9-1: </w:t>
      </w:r>
      <w:r w:rsidR="008F745A">
        <w:rPr>
          <w:smallCaps/>
          <w:sz w:val="22"/>
        </w:rPr>
        <w:tab/>
      </w:r>
      <w:r w:rsidRPr="008F745A">
        <w:rPr>
          <w:smallCaps/>
          <w:sz w:val="22"/>
        </w:rPr>
        <w:t>Manuales de Procedimiento de Encuestas</w:t>
      </w:r>
    </w:p>
    <w:p w:rsidR="00D758BF" w:rsidRPr="008F745A" w:rsidRDefault="00D758BF" w:rsidP="008F745A">
      <w:pPr>
        <w:tabs>
          <w:tab w:val="left" w:pos="1701"/>
        </w:tabs>
        <w:rPr>
          <w:smallCaps/>
          <w:sz w:val="22"/>
        </w:rPr>
      </w:pPr>
      <w:r w:rsidRPr="008F745A">
        <w:rPr>
          <w:smallCaps/>
          <w:sz w:val="22"/>
        </w:rPr>
        <w:t xml:space="preserve">Anexo Nº 9-2: </w:t>
      </w:r>
      <w:r w:rsidR="008F745A">
        <w:rPr>
          <w:smallCaps/>
          <w:sz w:val="22"/>
        </w:rPr>
        <w:tab/>
      </w:r>
      <w:r w:rsidRPr="008F745A">
        <w:rPr>
          <w:smallCaps/>
          <w:sz w:val="22"/>
        </w:rPr>
        <w:t>Manzanas Seleccionadas para Encuesta de Posicionamiento e Imagen</w:t>
      </w:r>
    </w:p>
    <w:p w:rsidR="00D758BF" w:rsidRDefault="00D758BF" w:rsidP="008F745A">
      <w:pPr>
        <w:tabs>
          <w:tab w:val="left" w:pos="1701"/>
        </w:tabs>
        <w:rPr>
          <w:smallCaps/>
          <w:sz w:val="22"/>
        </w:rPr>
      </w:pPr>
    </w:p>
    <w:p w:rsidR="008F745A" w:rsidRPr="008F745A" w:rsidRDefault="008F745A" w:rsidP="008F745A">
      <w:pPr>
        <w:tabs>
          <w:tab w:val="left" w:pos="1701"/>
        </w:tabs>
        <w:rPr>
          <w:smallCaps/>
          <w:sz w:val="22"/>
        </w:rPr>
      </w:pPr>
    </w:p>
    <w:p w:rsidR="00D758BF" w:rsidRPr="008F745A" w:rsidRDefault="00D758BF" w:rsidP="008F745A">
      <w:pPr>
        <w:tabs>
          <w:tab w:val="left" w:pos="1701"/>
        </w:tabs>
        <w:rPr>
          <w:smallCaps/>
          <w:sz w:val="22"/>
        </w:rPr>
      </w:pPr>
      <w:r w:rsidRPr="008F745A">
        <w:rPr>
          <w:smallCaps/>
          <w:sz w:val="22"/>
        </w:rPr>
        <w:lastRenderedPageBreak/>
        <w:t xml:space="preserve">Anexo Nº 10-1: </w:t>
      </w:r>
      <w:r w:rsidR="008F745A">
        <w:rPr>
          <w:smallCaps/>
          <w:sz w:val="22"/>
        </w:rPr>
        <w:tab/>
      </w:r>
      <w:r w:rsidRPr="008F745A">
        <w:rPr>
          <w:smallCaps/>
          <w:sz w:val="22"/>
        </w:rPr>
        <w:t>Base de Datos de Muestra de Encuestas de Calidad</w:t>
      </w:r>
    </w:p>
    <w:p w:rsidR="00D758BF" w:rsidRPr="008F745A" w:rsidRDefault="00D758BF" w:rsidP="008F745A">
      <w:pPr>
        <w:tabs>
          <w:tab w:val="left" w:pos="1701"/>
        </w:tabs>
        <w:rPr>
          <w:smallCaps/>
          <w:sz w:val="22"/>
        </w:rPr>
      </w:pPr>
      <w:r w:rsidRPr="008F745A">
        <w:rPr>
          <w:smallCaps/>
          <w:sz w:val="22"/>
        </w:rPr>
        <w:t xml:space="preserve">Anexo Nº 10-2: </w:t>
      </w:r>
      <w:r w:rsidR="008F745A">
        <w:rPr>
          <w:smallCaps/>
          <w:sz w:val="22"/>
        </w:rPr>
        <w:tab/>
      </w:r>
      <w:r w:rsidRPr="008F745A">
        <w:rPr>
          <w:smallCaps/>
          <w:sz w:val="22"/>
        </w:rPr>
        <w:t>Matrices de Correlación</w:t>
      </w:r>
    </w:p>
    <w:p w:rsidR="00D758BF" w:rsidRPr="008F745A" w:rsidRDefault="00D758BF" w:rsidP="008F745A">
      <w:pPr>
        <w:tabs>
          <w:tab w:val="left" w:pos="1701"/>
        </w:tabs>
        <w:rPr>
          <w:smallCaps/>
          <w:sz w:val="22"/>
        </w:rPr>
      </w:pPr>
    </w:p>
    <w:p w:rsidR="00D758BF" w:rsidRPr="008F745A" w:rsidRDefault="00D758BF" w:rsidP="008F745A">
      <w:pPr>
        <w:tabs>
          <w:tab w:val="left" w:pos="1701"/>
        </w:tabs>
        <w:rPr>
          <w:smallCaps/>
          <w:sz w:val="22"/>
        </w:rPr>
      </w:pPr>
      <w:r w:rsidRPr="008F745A">
        <w:rPr>
          <w:smallCaps/>
          <w:sz w:val="22"/>
        </w:rPr>
        <w:t xml:space="preserve">Anexo Nº 11-1: </w:t>
      </w:r>
      <w:r w:rsidR="008F745A">
        <w:rPr>
          <w:smallCaps/>
          <w:sz w:val="22"/>
        </w:rPr>
        <w:tab/>
      </w:r>
      <w:r w:rsidRPr="008F745A">
        <w:rPr>
          <w:smallCaps/>
          <w:sz w:val="22"/>
        </w:rPr>
        <w:t>Base de Datos de Encuesta de Imagen y Posicionamiento</w:t>
      </w:r>
    </w:p>
    <w:p w:rsidR="00D758BF" w:rsidRPr="008F745A" w:rsidRDefault="00D758BF" w:rsidP="008F745A">
      <w:pPr>
        <w:tabs>
          <w:tab w:val="left" w:pos="1701"/>
        </w:tabs>
        <w:rPr>
          <w:smallCaps/>
          <w:sz w:val="22"/>
        </w:rPr>
      </w:pPr>
      <w:r w:rsidRPr="008F745A">
        <w:rPr>
          <w:smallCaps/>
          <w:sz w:val="22"/>
        </w:rPr>
        <w:t xml:space="preserve">Anexo Nº 11-2: </w:t>
      </w:r>
      <w:r w:rsidR="008F745A">
        <w:rPr>
          <w:smallCaps/>
          <w:sz w:val="22"/>
        </w:rPr>
        <w:tab/>
      </w:r>
      <w:r w:rsidRPr="008F745A">
        <w:rPr>
          <w:smallCaps/>
          <w:sz w:val="22"/>
        </w:rPr>
        <w:t>Cálculo de Factores de Expansión</w:t>
      </w:r>
    </w:p>
    <w:p w:rsidR="00D758BF" w:rsidRPr="008F745A" w:rsidRDefault="00D758BF" w:rsidP="008F745A">
      <w:pPr>
        <w:tabs>
          <w:tab w:val="left" w:pos="1701"/>
        </w:tabs>
        <w:rPr>
          <w:smallCaps/>
          <w:sz w:val="22"/>
        </w:rPr>
      </w:pPr>
      <w:r w:rsidRPr="008F745A">
        <w:rPr>
          <w:smallCaps/>
          <w:sz w:val="22"/>
        </w:rPr>
        <w:t>Anexo Nº 11-</w:t>
      </w:r>
      <w:r w:rsidR="00BB02C4" w:rsidRPr="008F745A">
        <w:rPr>
          <w:smallCaps/>
          <w:sz w:val="22"/>
        </w:rPr>
        <w:t>3</w:t>
      </w:r>
      <w:r w:rsidRPr="008F745A">
        <w:rPr>
          <w:smallCaps/>
          <w:sz w:val="22"/>
        </w:rPr>
        <w:t xml:space="preserve">: </w:t>
      </w:r>
      <w:r w:rsidR="008F745A">
        <w:rPr>
          <w:smallCaps/>
          <w:sz w:val="22"/>
        </w:rPr>
        <w:tab/>
      </w:r>
      <w:r w:rsidR="00BB02C4" w:rsidRPr="008F745A">
        <w:rPr>
          <w:smallCaps/>
          <w:sz w:val="22"/>
        </w:rPr>
        <w:t>Matriz de Correlación Demográficos</w:t>
      </w:r>
    </w:p>
    <w:p w:rsidR="00BB02C4" w:rsidRPr="008F745A" w:rsidRDefault="00BB02C4" w:rsidP="008F745A">
      <w:pPr>
        <w:tabs>
          <w:tab w:val="left" w:pos="1701"/>
        </w:tabs>
        <w:rPr>
          <w:smallCaps/>
          <w:sz w:val="22"/>
        </w:rPr>
      </w:pPr>
      <w:r w:rsidRPr="008F745A">
        <w:rPr>
          <w:smallCaps/>
          <w:sz w:val="22"/>
        </w:rPr>
        <w:t xml:space="preserve">Anexo Nº 11-4: </w:t>
      </w:r>
      <w:r w:rsidR="008F745A">
        <w:rPr>
          <w:smallCaps/>
          <w:sz w:val="22"/>
        </w:rPr>
        <w:tab/>
      </w:r>
      <w:r w:rsidRPr="008F745A">
        <w:rPr>
          <w:smallCaps/>
          <w:sz w:val="22"/>
        </w:rPr>
        <w:t>Resultados Test Chi Cuadrado</w:t>
      </w:r>
    </w:p>
    <w:p w:rsidR="00D758BF" w:rsidRDefault="00D758BF" w:rsidP="008F745A">
      <w:pPr>
        <w:tabs>
          <w:tab w:val="left" w:pos="1701"/>
        </w:tabs>
        <w:rPr>
          <w:smallCaps/>
          <w:sz w:val="22"/>
        </w:rPr>
      </w:pPr>
    </w:p>
    <w:p w:rsidR="008F745A" w:rsidRPr="008F745A" w:rsidRDefault="008F745A" w:rsidP="008F745A">
      <w:pPr>
        <w:tabs>
          <w:tab w:val="left" w:pos="1701"/>
        </w:tabs>
        <w:rPr>
          <w:smallCaps/>
          <w:sz w:val="22"/>
        </w:rPr>
      </w:pPr>
      <w:bookmarkStart w:id="6" w:name="_GoBack"/>
      <w:bookmarkEnd w:id="6"/>
    </w:p>
    <w:sectPr w:rsidR="008F745A" w:rsidRPr="008F745A" w:rsidSect="00071D7B">
      <w:headerReference w:type="even" r:id="rId9"/>
      <w:headerReference w:type="default" r:id="rId10"/>
      <w:footerReference w:type="even" r:id="rId11"/>
      <w:footerReference w:type="default" r:id="rId12"/>
      <w:pgSz w:w="12242" w:h="15842" w:code="1"/>
      <w:pgMar w:top="1418" w:right="1701" w:bottom="1418" w:left="1701" w:header="709" w:footer="709"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095" w:rsidRDefault="007E6095">
      <w:r>
        <w:separator/>
      </w:r>
    </w:p>
  </w:endnote>
  <w:endnote w:type="continuationSeparator" w:id="0">
    <w:p w:rsidR="007E6095" w:rsidRDefault="007E6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Negrita">
    <w:altName w:val="Times New Roman"/>
    <w:panose1 w:val="0202080307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AFF" w:usb1="C0007841" w:usb2="00000009" w:usb3="00000000" w:csb0="000001FF" w:csb1="00000000"/>
  </w:font>
  <w:font w:name="Times New">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B Futura Bold">
    <w:panose1 w:val="00000000000000000000"/>
    <w:charset w:val="00"/>
    <w:family w:val="auto"/>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utura">
    <w:panose1 w:val="00000000000000000000"/>
    <w:charset w:val="00"/>
    <w:family w:val="auto"/>
    <w:notTrueType/>
    <w:pitch w:val="default"/>
    <w:sig w:usb0="00000003" w:usb1="00000000" w:usb2="00000000" w:usb3="00000000" w:csb0="00000001" w:csb1="00000000"/>
  </w:font>
  <w:font w:name="FuturaT">
    <w:altName w:val="Century Gothic"/>
    <w:charset w:val="00"/>
    <w:family w:val="swiss"/>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20"/>
        <w:szCs w:val="20"/>
      </w:rPr>
      <w:id w:val="2113242192"/>
      <w:docPartObj>
        <w:docPartGallery w:val="Page Numbers (Bottom of Page)"/>
        <w:docPartUnique/>
      </w:docPartObj>
    </w:sdtPr>
    <w:sdtEndPr/>
    <w:sdtContent>
      <w:p w:rsidR="007E6095" w:rsidRPr="00A700FB" w:rsidRDefault="007E6095" w:rsidP="00A700FB">
        <w:pPr>
          <w:pStyle w:val="Piedepgina"/>
          <w:pBdr>
            <w:top w:val="single" w:sz="4" w:space="1" w:color="auto"/>
          </w:pBdr>
          <w:jc w:val="right"/>
          <w:rPr>
            <w:b/>
            <w:sz w:val="20"/>
            <w:szCs w:val="20"/>
          </w:rPr>
        </w:pPr>
        <w:r w:rsidRPr="00C82921">
          <w:rPr>
            <w:b/>
            <w:smallCaps/>
            <w:sz w:val="20"/>
            <w:szCs w:val="20"/>
            <w:lang w:val="es-MX"/>
          </w:rPr>
          <w:t>CIS Asociados Consultores en Transporte S.A</w:t>
        </w:r>
        <w:r w:rsidRPr="00C82921">
          <w:rPr>
            <w:b/>
            <w:sz w:val="20"/>
            <w:szCs w:val="20"/>
          </w:rPr>
          <w:t xml:space="preserve"> </w:t>
        </w:r>
        <w:r w:rsidRPr="00C82921">
          <w:rPr>
            <w:b/>
            <w:sz w:val="20"/>
            <w:szCs w:val="20"/>
          </w:rPr>
          <w:ptab w:relativeTo="margin" w:alignment="right" w:leader="none"/>
        </w:r>
        <w:r>
          <w:rPr>
            <w:b/>
            <w:sz w:val="20"/>
            <w:szCs w:val="20"/>
          </w:rPr>
          <w:t>Índice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20"/>
        <w:szCs w:val="20"/>
      </w:rPr>
      <w:id w:val="1854140358"/>
      <w:docPartObj>
        <w:docPartGallery w:val="Page Numbers (Bottom of Page)"/>
        <w:docPartUnique/>
      </w:docPartObj>
    </w:sdtPr>
    <w:sdtEndPr/>
    <w:sdtContent>
      <w:p w:rsidR="007E6095" w:rsidRPr="00A700FB" w:rsidRDefault="007E6095" w:rsidP="00963796">
        <w:pPr>
          <w:pStyle w:val="Piedepgina"/>
          <w:pBdr>
            <w:top w:val="single" w:sz="4" w:space="1" w:color="auto"/>
          </w:pBdr>
          <w:jc w:val="right"/>
          <w:rPr>
            <w:b/>
            <w:sz w:val="20"/>
            <w:szCs w:val="20"/>
          </w:rPr>
        </w:pPr>
        <w:r w:rsidRPr="00C82921">
          <w:rPr>
            <w:b/>
            <w:smallCaps/>
            <w:sz w:val="20"/>
            <w:szCs w:val="20"/>
            <w:lang w:val="es-MX"/>
          </w:rPr>
          <w:t>CIS Asociados Consultores en Transporte S.A</w:t>
        </w:r>
        <w:r w:rsidRPr="00C82921">
          <w:rPr>
            <w:b/>
            <w:sz w:val="20"/>
            <w:szCs w:val="20"/>
          </w:rPr>
          <w:t xml:space="preserve"> </w:t>
        </w:r>
        <w:r w:rsidRPr="00C82921">
          <w:rPr>
            <w:b/>
            <w:sz w:val="20"/>
            <w:szCs w:val="20"/>
          </w:rPr>
          <w:ptab w:relativeTo="margin" w:alignment="right" w:leader="none"/>
        </w:r>
        <w:r>
          <w:rPr>
            <w:b/>
            <w:sz w:val="20"/>
            <w:szCs w:val="20"/>
          </w:rPr>
          <w:t>Índice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095" w:rsidRDefault="007E6095">
      <w:r>
        <w:separator/>
      </w:r>
    </w:p>
  </w:footnote>
  <w:footnote w:type="continuationSeparator" w:id="0">
    <w:p w:rsidR="007E6095" w:rsidRDefault="007E60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95" w:rsidRPr="00963796" w:rsidRDefault="007E6095" w:rsidP="00963796">
    <w:pPr>
      <w:pStyle w:val="Encabezado"/>
      <w:pBdr>
        <w:bottom w:val="single" w:sz="4" w:space="1" w:color="auto"/>
      </w:pBdr>
      <w:tabs>
        <w:tab w:val="clear" w:pos="8504"/>
        <w:tab w:val="right" w:pos="8789"/>
      </w:tabs>
      <w:rPr>
        <w:b/>
        <w:smallCaps/>
        <w:sz w:val="20"/>
        <w:szCs w:val="20"/>
        <w:lang w:val="es-MX"/>
      </w:rPr>
    </w:pPr>
    <w:r w:rsidRPr="00276218">
      <w:rPr>
        <w:b/>
        <w:smallCaps/>
        <w:sz w:val="20"/>
        <w:szCs w:val="20"/>
        <w:lang w:val="es-MX"/>
      </w:rPr>
      <w:t>Intendencia Región del Libert</w:t>
    </w:r>
    <w:r>
      <w:rPr>
        <w:b/>
        <w:smallCaps/>
        <w:sz w:val="20"/>
        <w:szCs w:val="20"/>
        <w:lang w:val="es-MX"/>
      </w:rPr>
      <w:t>ador General Bernardo O’Higgins</w:t>
    </w:r>
    <w:r>
      <w:rPr>
        <w:b/>
        <w:smallCaps/>
        <w:sz w:val="20"/>
        <w:szCs w:val="20"/>
        <w:lang w:val="es-MX"/>
      </w:rPr>
      <w:ptab w:relativeTo="margin" w:alignment="right" w:leader="none"/>
    </w:r>
    <w:r w:rsidRPr="00276218">
      <w:rPr>
        <w:b/>
        <w:smallCaps/>
        <w:sz w:val="20"/>
        <w:szCs w:val="20"/>
        <w:lang w:val="es-MX"/>
      </w:rPr>
      <w:t xml:space="preserve">Informe </w:t>
    </w:r>
    <w:r>
      <w:rPr>
        <w:b/>
        <w:smallCaps/>
        <w:sz w:val="20"/>
        <w:szCs w:val="20"/>
        <w:lang w:val="es-MX"/>
      </w:rPr>
      <w:t>Final</w:t>
    </w:r>
    <w:r w:rsidRPr="00276218">
      <w:rPr>
        <w:b/>
        <w:smallCaps/>
        <w:sz w:val="20"/>
        <w:szCs w:val="20"/>
        <w:lang w:val="es-MX"/>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95" w:rsidRPr="00276218" w:rsidRDefault="007E6095" w:rsidP="00963796">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“Mediciones de Demanda, Variables Operacionales y Calidad Usuaria en Servicios de</w:t>
    </w:r>
  </w:p>
  <w:p w:rsidR="007E6095" w:rsidRPr="00276218" w:rsidRDefault="007E6095" w:rsidP="00963796">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Transporte Público Prestado por Buses en la Comuna de San Fernando”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14C3A0E"/>
    <w:lvl w:ilvl="0">
      <w:start w:val="1"/>
      <w:numFmt w:val="decimal"/>
      <w:pStyle w:val="Listaconnmeros"/>
      <w:lvlText w:val="%1."/>
      <w:lvlJc w:val="left"/>
      <w:pPr>
        <w:tabs>
          <w:tab w:val="num" w:pos="360"/>
        </w:tabs>
        <w:ind w:left="360" w:hanging="360"/>
      </w:pPr>
    </w:lvl>
  </w:abstractNum>
  <w:abstractNum w:abstractNumId="1">
    <w:nsid w:val="00000005"/>
    <w:multiLevelType w:val="multilevel"/>
    <w:tmpl w:val="00000000"/>
    <w:lvl w:ilvl="0">
      <w:start w:val="1"/>
      <w:numFmt w:val="lowerLetter"/>
      <w:pStyle w:val="Level1"/>
      <w:lvlText w:val="%1)"/>
      <w:lvlJc w:val="left"/>
      <w:pPr>
        <w:tabs>
          <w:tab w:val="num" w:pos="1440"/>
        </w:tabs>
        <w:ind w:left="1440" w:hanging="720"/>
      </w:pPr>
      <w:rPr>
        <w:rFonts w:ascii="Arial" w:hAnsi="Arial"/>
        <w:sz w:val="24"/>
      </w:rPr>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6"/>
    <w:multiLevelType w:val="multilevel"/>
    <w:tmpl w:val="00000000"/>
    <w:lvl w:ilvl="0">
      <w:start w:val="1"/>
      <w:numFmt w:val="decimal"/>
      <w:lvlText w:val="%1"/>
      <w:lvlJc w:val="left"/>
    </w:lvl>
    <w:lvl w:ilvl="1">
      <w:start w:val="1"/>
      <w:numFmt w:val="decimal"/>
      <w:lvlText w:val="%2"/>
      <w:lvlJc w:val="left"/>
    </w:lvl>
    <w:lvl w:ilvl="2">
      <w:start w:val="1"/>
      <w:numFmt w:val="lowerLetter"/>
      <w:pStyle w:val="Level3"/>
      <w:lvlText w:val="%3)"/>
      <w:lvlJc w:val="left"/>
      <w:pPr>
        <w:tabs>
          <w:tab w:val="num" w:pos="2160"/>
        </w:tabs>
        <w:ind w:left="216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24258A3"/>
    <w:multiLevelType w:val="multilevel"/>
    <w:tmpl w:val="7A00F6AC"/>
    <w:lvl w:ilvl="0">
      <w:start w:val="1"/>
      <w:numFmt w:val="decimal"/>
      <w:lvlText w:val="TAREA %1:"/>
      <w:lvlJc w:val="left"/>
      <w:pPr>
        <w:tabs>
          <w:tab w:val="num" w:pos="1440"/>
        </w:tabs>
        <w:ind w:left="432" w:hanging="432"/>
      </w:pPr>
      <w:rPr>
        <w:rFonts w:ascii="Times New Roman Negrita" w:hAnsi="Times New Roman Negrita" w:hint="default"/>
        <w:b/>
        <w:i w:val="0"/>
        <w:caps/>
        <w:strike w:val="0"/>
        <w:dstrike w:val="0"/>
        <w:vanish w:val="0"/>
        <w:color w:val="FF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Tarea %1.%2:"/>
      <w:lvlJc w:val="left"/>
      <w:pPr>
        <w:tabs>
          <w:tab w:val="num" w:pos="1080"/>
        </w:tabs>
        <w:ind w:left="576" w:hanging="576"/>
      </w:pPr>
      <w:rPr>
        <w:rFonts w:ascii="Times New Roman Negrita" w:hAnsi="Times New Roman Negrita" w:hint="default"/>
        <w:b/>
        <w:i w:val="0"/>
        <w:caps w:val="0"/>
        <w:vanish w:val="0"/>
        <w:sz w:val="24"/>
      </w:rPr>
    </w:lvl>
    <w:lvl w:ilvl="2">
      <w:start w:val="1"/>
      <w:numFmt w:val="decimal"/>
      <w:lvlText w:val="Tarea %1.%2.%3:"/>
      <w:lvlJc w:val="left"/>
      <w:pPr>
        <w:tabs>
          <w:tab w:val="num" w:pos="2575"/>
        </w:tabs>
        <w:ind w:left="1855" w:hanging="720"/>
      </w:pPr>
      <w:rPr>
        <w:rFonts w:ascii="Times New Roman Negrita" w:hAnsi="Times New Roman Negrita" w:hint="default"/>
        <w:b/>
        <w:i/>
        <w:sz w:val="24"/>
      </w:rPr>
    </w:lvl>
    <w:lvl w:ilvl="3">
      <w:start w:val="1"/>
      <w:numFmt w:val="decimal"/>
      <w:lvlText w:val="%1.%2.%3.%4"/>
      <w:lvlJc w:val="left"/>
      <w:pPr>
        <w:tabs>
          <w:tab w:val="num" w:pos="864"/>
        </w:tabs>
        <w:ind w:left="864" w:hanging="864"/>
      </w:pPr>
      <w:rPr>
        <w:rFonts w:ascii="Arial" w:hAnsi="Arial" w:hint="default"/>
        <w:b/>
        <w:i w:val="0"/>
        <w:sz w:val="22"/>
      </w:rPr>
    </w:lvl>
    <w:lvl w:ilvl="4">
      <w:start w:val="1"/>
      <w:numFmt w:val="decimal"/>
      <w:lvlText w:val="%1.%2.%3.%4.%5"/>
      <w:lvlJc w:val="left"/>
      <w:pPr>
        <w:tabs>
          <w:tab w:val="num" w:pos="964"/>
        </w:tabs>
        <w:ind w:left="964" w:hanging="964"/>
      </w:pPr>
      <w:rPr>
        <w:rFonts w:ascii="Times New Roman" w:hAnsi="Times New Roman" w:hint="default"/>
        <w:b/>
        <w:i w:val="0"/>
        <w:sz w:val="24"/>
      </w:rPr>
    </w:lvl>
    <w:lvl w:ilvl="5">
      <w:start w:val="1"/>
      <w:numFmt w:val="decimal"/>
      <w:lvlText w:val="%1.%2.%3.%4.%5.%6"/>
      <w:lvlJc w:val="left"/>
      <w:pPr>
        <w:tabs>
          <w:tab w:val="num" w:pos="1152"/>
        </w:tabs>
        <w:ind w:left="1152" w:hanging="1152"/>
      </w:pPr>
      <w:rPr>
        <w:rFonts w:ascii="Times New Roman" w:hAnsi="Times New Roman" w:hint="default"/>
        <w:b/>
        <w:i w:val="0"/>
        <w:sz w:val="24"/>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2D42A40"/>
    <w:multiLevelType w:val="hybridMultilevel"/>
    <w:tmpl w:val="43046C0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40862DC"/>
    <w:multiLevelType w:val="hybridMultilevel"/>
    <w:tmpl w:val="DA966B90"/>
    <w:lvl w:ilvl="0" w:tplc="D64A5D96">
      <w:start w:val="1"/>
      <w:numFmt w:val="bullet"/>
      <w:lvlText w:val=""/>
      <w:lvlJc w:val="left"/>
      <w:pPr>
        <w:tabs>
          <w:tab w:val="num" w:pos="360"/>
        </w:tabs>
        <w:ind w:left="360" w:hanging="360"/>
      </w:pPr>
      <w:rPr>
        <w:rFonts w:ascii="Wingdings" w:hAnsi="Wingdings" w:hint="default"/>
        <w:sz w:val="16"/>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067F6DF8"/>
    <w:multiLevelType w:val="singleLevel"/>
    <w:tmpl w:val="6B10BC34"/>
    <w:lvl w:ilvl="0">
      <w:start w:val="1"/>
      <w:numFmt w:val="bullet"/>
      <w:lvlText w:val="-"/>
      <w:lvlJc w:val="left"/>
      <w:pPr>
        <w:tabs>
          <w:tab w:val="num" w:pos="1414"/>
        </w:tabs>
        <w:ind w:left="1414" w:hanging="705"/>
      </w:pPr>
      <w:rPr>
        <w:rFonts w:hint="default"/>
      </w:rPr>
    </w:lvl>
  </w:abstractNum>
  <w:abstractNum w:abstractNumId="7">
    <w:nsid w:val="10C931E6"/>
    <w:multiLevelType w:val="multilevel"/>
    <w:tmpl w:val="7E526C4C"/>
    <w:name w:val="L 4"/>
    <w:lvl w:ilvl="0">
      <w:start w:val="1"/>
      <w:numFmt w:val="decimal"/>
      <w:pStyle w:val="Cuadro"/>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nsid w:val="146F2539"/>
    <w:multiLevelType w:val="singleLevel"/>
    <w:tmpl w:val="26C46F98"/>
    <w:lvl w:ilvl="0">
      <w:start w:val="1"/>
      <w:numFmt w:val="lowerLetter"/>
      <w:pStyle w:val="Encabezadodeseccin"/>
      <w:lvlText w:val="%1)"/>
      <w:lvlJc w:val="left"/>
      <w:pPr>
        <w:tabs>
          <w:tab w:val="num" w:pos="360"/>
        </w:tabs>
        <w:ind w:left="360" w:hanging="360"/>
      </w:pPr>
    </w:lvl>
  </w:abstractNum>
  <w:abstractNum w:abstractNumId="9">
    <w:nsid w:val="16BA16AF"/>
    <w:multiLevelType w:val="hybridMultilevel"/>
    <w:tmpl w:val="0AF84982"/>
    <w:lvl w:ilvl="0" w:tplc="BC768528">
      <w:start w:val="1"/>
      <w:numFmt w:val="lowerLetter"/>
      <w:pStyle w:val="Numeracinletraabc"/>
      <w:lvlText w:val="%1)"/>
      <w:lvlJc w:val="left"/>
      <w:pPr>
        <w:tabs>
          <w:tab w:val="num" w:pos="1260"/>
        </w:tabs>
        <w:ind w:left="1260" w:hanging="360"/>
      </w:pPr>
      <w:rPr>
        <w:rFonts w:hint="default"/>
      </w:rPr>
    </w:lvl>
    <w:lvl w:ilvl="1" w:tplc="DB5A83B2" w:tentative="1">
      <w:start w:val="1"/>
      <w:numFmt w:val="lowerLetter"/>
      <w:lvlText w:val="%2."/>
      <w:lvlJc w:val="left"/>
      <w:pPr>
        <w:tabs>
          <w:tab w:val="num" w:pos="1800"/>
        </w:tabs>
        <w:ind w:left="1800" w:hanging="360"/>
      </w:pPr>
    </w:lvl>
    <w:lvl w:ilvl="2" w:tplc="AA76F376" w:tentative="1">
      <w:start w:val="1"/>
      <w:numFmt w:val="lowerRoman"/>
      <w:lvlText w:val="%3."/>
      <w:lvlJc w:val="right"/>
      <w:pPr>
        <w:tabs>
          <w:tab w:val="num" w:pos="2520"/>
        </w:tabs>
        <w:ind w:left="2520" w:hanging="180"/>
      </w:pPr>
    </w:lvl>
    <w:lvl w:ilvl="3" w:tplc="A00EC7E2" w:tentative="1">
      <w:start w:val="1"/>
      <w:numFmt w:val="decimal"/>
      <w:lvlText w:val="%4."/>
      <w:lvlJc w:val="left"/>
      <w:pPr>
        <w:tabs>
          <w:tab w:val="num" w:pos="3240"/>
        </w:tabs>
        <w:ind w:left="3240" w:hanging="360"/>
      </w:pPr>
    </w:lvl>
    <w:lvl w:ilvl="4" w:tplc="D65E8D3A" w:tentative="1">
      <w:start w:val="1"/>
      <w:numFmt w:val="lowerLetter"/>
      <w:lvlText w:val="%5."/>
      <w:lvlJc w:val="left"/>
      <w:pPr>
        <w:tabs>
          <w:tab w:val="num" w:pos="3960"/>
        </w:tabs>
        <w:ind w:left="3960" w:hanging="360"/>
      </w:pPr>
    </w:lvl>
    <w:lvl w:ilvl="5" w:tplc="54B642F0" w:tentative="1">
      <w:start w:val="1"/>
      <w:numFmt w:val="lowerRoman"/>
      <w:lvlText w:val="%6."/>
      <w:lvlJc w:val="right"/>
      <w:pPr>
        <w:tabs>
          <w:tab w:val="num" w:pos="4680"/>
        </w:tabs>
        <w:ind w:left="4680" w:hanging="180"/>
      </w:pPr>
    </w:lvl>
    <w:lvl w:ilvl="6" w:tplc="7756890E" w:tentative="1">
      <w:start w:val="1"/>
      <w:numFmt w:val="decimal"/>
      <w:lvlText w:val="%7."/>
      <w:lvlJc w:val="left"/>
      <w:pPr>
        <w:tabs>
          <w:tab w:val="num" w:pos="5400"/>
        </w:tabs>
        <w:ind w:left="5400" w:hanging="360"/>
      </w:pPr>
    </w:lvl>
    <w:lvl w:ilvl="7" w:tplc="57A0EC3C" w:tentative="1">
      <w:start w:val="1"/>
      <w:numFmt w:val="lowerLetter"/>
      <w:lvlText w:val="%8."/>
      <w:lvlJc w:val="left"/>
      <w:pPr>
        <w:tabs>
          <w:tab w:val="num" w:pos="6120"/>
        </w:tabs>
        <w:ind w:left="6120" w:hanging="360"/>
      </w:pPr>
    </w:lvl>
    <w:lvl w:ilvl="8" w:tplc="7C309A06" w:tentative="1">
      <w:start w:val="1"/>
      <w:numFmt w:val="lowerRoman"/>
      <w:lvlText w:val="%9."/>
      <w:lvlJc w:val="right"/>
      <w:pPr>
        <w:tabs>
          <w:tab w:val="num" w:pos="6840"/>
        </w:tabs>
        <w:ind w:left="6840" w:hanging="180"/>
      </w:pPr>
    </w:lvl>
  </w:abstractNum>
  <w:abstractNum w:abstractNumId="10">
    <w:nsid w:val="179B3D95"/>
    <w:multiLevelType w:val="singleLevel"/>
    <w:tmpl w:val="68306AC8"/>
    <w:lvl w:ilvl="0">
      <w:start w:val="1"/>
      <w:numFmt w:val="bullet"/>
      <w:lvlText w:val=""/>
      <w:lvlJc w:val="left"/>
      <w:pPr>
        <w:tabs>
          <w:tab w:val="num" w:pos="360"/>
        </w:tabs>
        <w:ind w:left="360" w:hanging="360"/>
      </w:pPr>
      <w:rPr>
        <w:rFonts w:ascii="Symbol" w:hAnsi="Symbol" w:hint="default"/>
      </w:rPr>
    </w:lvl>
  </w:abstractNum>
  <w:abstractNum w:abstractNumId="11">
    <w:nsid w:val="1AE451EB"/>
    <w:multiLevelType w:val="multilevel"/>
    <w:tmpl w:val="889AE31C"/>
    <w:lvl w:ilvl="0">
      <w:start w:val="1"/>
      <w:numFmt w:val="decimal"/>
      <w:pStyle w:val="Ttulo1"/>
      <w:lvlText w:val="%1."/>
      <w:lvlJc w:val="left"/>
      <w:pPr>
        <w:tabs>
          <w:tab w:val="num" w:pos="720"/>
        </w:tabs>
        <w:ind w:left="432" w:hanging="432"/>
      </w:pPr>
      <w:rPr>
        <w:rFonts w:hint="default"/>
        <w:b/>
        <w:i w:val="0"/>
        <w:sz w:val="24"/>
      </w:rPr>
    </w:lvl>
    <w:lvl w:ilvl="1">
      <w:start w:val="1"/>
      <w:numFmt w:val="decimal"/>
      <w:pStyle w:val="Ttulo2"/>
      <w:lvlText w:val="%1.%2"/>
      <w:lvlJc w:val="left"/>
      <w:pPr>
        <w:tabs>
          <w:tab w:val="num" w:pos="718"/>
        </w:tabs>
        <w:ind w:left="718" w:hanging="576"/>
      </w:pPr>
      <w:rPr>
        <w:rFonts w:ascii="Times New Roman Negrita" w:hAnsi="Times New Roman" w:hint="default"/>
        <w:b/>
        <w:i w:val="0"/>
        <w:sz w:val="24"/>
      </w:rPr>
    </w:lvl>
    <w:lvl w:ilvl="2">
      <w:start w:val="1"/>
      <w:numFmt w:val="decimal"/>
      <w:pStyle w:val="Ttulo3"/>
      <w:lvlText w:val="%1.%2.%3"/>
      <w:lvlJc w:val="left"/>
      <w:pPr>
        <w:tabs>
          <w:tab w:val="num" w:pos="720"/>
        </w:tabs>
        <w:ind w:left="720" w:hanging="720"/>
      </w:pPr>
      <w:rPr>
        <w:rFonts w:ascii="Times New Roman Negrita" w:hAnsi="Times New Roman" w:hint="default"/>
        <w:b/>
        <w:i w:val="0"/>
        <w:sz w:val="24"/>
      </w:rPr>
    </w:lvl>
    <w:lvl w:ilvl="3">
      <w:start w:val="1"/>
      <w:numFmt w:val="decimal"/>
      <w:pStyle w:val="Ttulo4"/>
      <w:lvlText w:val="%1.%2.%3.%4"/>
      <w:lvlJc w:val="left"/>
      <w:pPr>
        <w:tabs>
          <w:tab w:val="num" w:pos="864"/>
        </w:tabs>
        <w:ind w:left="864" w:hanging="864"/>
      </w:pPr>
      <w:rPr>
        <w:rFonts w:ascii="Times New Roman" w:hAnsi="Times New Roman"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2">
    <w:nsid w:val="1BD27BA3"/>
    <w:multiLevelType w:val="multilevel"/>
    <w:tmpl w:val="D130BC68"/>
    <w:lvl w:ilvl="0">
      <w:start w:val="1"/>
      <w:numFmt w:val="decimal"/>
      <w:pStyle w:val="Titulo3"/>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7400CFA"/>
    <w:multiLevelType w:val="multilevel"/>
    <w:tmpl w:val="BA06000A"/>
    <w:lvl w:ilvl="0">
      <w:start w:val="1"/>
      <w:numFmt w:val="upperLetter"/>
      <w:pStyle w:val="EstiloTtulo1Automtico"/>
      <w:lvlText w:val="%1."/>
      <w:lvlJc w:val="left"/>
      <w:pPr>
        <w:tabs>
          <w:tab w:val="num" w:pos="360"/>
        </w:tabs>
        <w:ind w:left="0" w:firstLine="0"/>
      </w:pPr>
      <w:rPr>
        <w:rFonts w:ascii="Arial" w:hAnsi="Arial" w:hint="default"/>
        <w:b/>
        <w:i w:val="0"/>
        <w:sz w:val="24"/>
      </w:rPr>
    </w:lvl>
    <w:lvl w:ilvl="1">
      <w:start w:val="2"/>
      <w:numFmt w:val="decimal"/>
      <w:lvlText w:val="%2"/>
      <w:lvlJc w:val="left"/>
      <w:pPr>
        <w:tabs>
          <w:tab w:val="num" w:pos="360"/>
        </w:tabs>
        <w:ind w:left="0" w:firstLine="0"/>
      </w:pPr>
      <w:rPr>
        <w:rFonts w:hint="default"/>
      </w:rPr>
    </w:lvl>
    <w:lvl w:ilvl="2">
      <w:start w:val="1"/>
      <w:numFmt w:val="upperRoman"/>
      <w:lvlText w:val="%3."/>
      <w:lvlJc w:val="left"/>
      <w:pPr>
        <w:tabs>
          <w:tab w:val="num" w:pos="567"/>
        </w:tabs>
        <w:ind w:left="567" w:hanging="567"/>
      </w:pPr>
      <w:rPr>
        <w:rFonts w:hint="default"/>
      </w:rPr>
    </w:lvl>
    <w:lvl w:ilvl="3">
      <w:start w:val="1"/>
      <w:numFmt w:val="decimal"/>
      <w:lvlText w:val="%3.%4"/>
      <w:lvlJc w:val="left"/>
      <w:pPr>
        <w:tabs>
          <w:tab w:val="num" w:pos="0"/>
        </w:tabs>
        <w:ind w:left="0" w:firstLine="0"/>
      </w:pPr>
      <w:rPr>
        <w:rFonts w:hint="default"/>
      </w:rPr>
    </w:lvl>
    <w:lvl w:ilvl="4">
      <w:start w:val="1"/>
      <w:numFmt w:val="decimal"/>
      <w:lvlRestart w:val="2"/>
      <w:lvlText w:val="Tarea N°%5"/>
      <w:lvlJc w:val="left"/>
      <w:pPr>
        <w:tabs>
          <w:tab w:val="num" w:pos="0"/>
        </w:tabs>
        <w:ind w:left="1304" w:hanging="1304"/>
      </w:pPr>
      <w:rPr>
        <w:rFonts w:hint="default"/>
      </w:rPr>
    </w:lvl>
    <w:lvl w:ilvl="5">
      <w:start w:val="1"/>
      <w:numFmt w:val="decimal"/>
      <w:lvlText w:val="%5.%6"/>
      <w:lvlJc w:val="left"/>
      <w:pPr>
        <w:tabs>
          <w:tab w:val="num" w:pos="720"/>
        </w:tabs>
        <w:ind w:left="720" w:hanging="720"/>
      </w:pPr>
      <w:rPr>
        <w:rFonts w:hint="default"/>
        <w:lang w:val="es-ES"/>
      </w:rPr>
    </w:lvl>
    <w:lvl w:ilvl="6">
      <w:start w:val="1"/>
      <w:numFmt w:val="decimal"/>
      <w:lvlText w:val="%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nsid w:val="2A9D7751"/>
    <w:multiLevelType w:val="hybridMultilevel"/>
    <w:tmpl w:val="70088082"/>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341E2321"/>
    <w:multiLevelType w:val="singleLevel"/>
    <w:tmpl w:val="D416FD00"/>
    <w:lvl w:ilvl="0">
      <w:start w:val="1"/>
      <w:numFmt w:val="bullet"/>
      <w:pStyle w:val="Listas"/>
      <w:lvlText w:val=""/>
      <w:lvlJc w:val="left"/>
      <w:pPr>
        <w:tabs>
          <w:tab w:val="num" w:pos="360"/>
        </w:tabs>
        <w:ind w:left="360" w:hanging="360"/>
      </w:pPr>
      <w:rPr>
        <w:rFonts w:ascii="Symbol" w:hAnsi="Symbol" w:hint="default"/>
        <w:sz w:val="16"/>
      </w:rPr>
    </w:lvl>
  </w:abstractNum>
  <w:abstractNum w:abstractNumId="16">
    <w:nsid w:val="36691949"/>
    <w:multiLevelType w:val="hybridMultilevel"/>
    <w:tmpl w:val="6D2CB5D6"/>
    <w:lvl w:ilvl="0" w:tplc="8F0071CE">
      <w:start w:val="1"/>
      <w:numFmt w:val="upperLetter"/>
      <w:pStyle w:val="Listanumeradaletra"/>
      <w:lvlText w:val="%1)"/>
      <w:lvlJc w:val="left"/>
      <w:pPr>
        <w:tabs>
          <w:tab w:val="num" w:pos="1560"/>
        </w:tabs>
        <w:ind w:left="1560" w:hanging="720"/>
      </w:pPr>
      <w:rPr>
        <w:b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7">
    <w:nsid w:val="3AED5EED"/>
    <w:multiLevelType w:val="hybridMultilevel"/>
    <w:tmpl w:val="DFCE949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3DBB79FD"/>
    <w:multiLevelType w:val="multilevel"/>
    <w:tmpl w:val="E9A4C674"/>
    <w:name w:val="L 42"/>
    <w:lvl w:ilvl="0">
      <w:start w:val="1"/>
      <w:numFmt w:val="decimal"/>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9">
    <w:nsid w:val="406C367C"/>
    <w:multiLevelType w:val="singleLevel"/>
    <w:tmpl w:val="82209D3E"/>
    <w:lvl w:ilvl="0">
      <w:start w:val="1"/>
      <w:numFmt w:val="bullet"/>
      <w:pStyle w:val="punteo"/>
      <w:lvlText w:val=""/>
      <w:lvlJc w:val="left"/>
      <w:pPr>
        <w:tabs>
          <w:tab w:val="num" w:pos="360"/>
        </w:tabs>
        <w:ind w:left="360" w:hanging="360"/>
      </w:pPr>
      <w:rPr>
        <w:rFonts w:ascii="Symbol" w:hAnsi="Symbol" w:hint="default"/>
      </w:rPr>
    </w:lvl>
  </w:abstractNum>
  <w:abstractNum w:abstractNumId="20">
    <w:nsid w:val="44400C84"/>
    <w:multiLevelType w:val="multilevel"/>
    <w:tmpl w:val="C0C86B6C"/>
    <w:lvl w:ilvl="0">
      <w:start w:val="1"/>
      <w:numFmt w:val="decimal"/>
      <w:lvlText w:val="%1."/>
      <w:lvlJc w:val="left"/>
      <w:pPr>
        <w:tabs>
          <w:tab w:val="num" w:pos="851"/>
        </w:tabs>
        <w:ind w:left="851" w:hanging="851"/>
      </w:pPr>
      <w:rPr>
        <w:rFonts w:ascii="Arial" w:hAnsi="Arial" w:hint="default"/>
        <w:b/>
        <w:i w:val="0"/>
        <w:strike w:val="0"/>
        <w:dstrike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tyle1"/>
      <w:lvlText w:val="%1.%2.%3.%4"/>
      <w:lvlJc w:val="left"/>
      <w:pPr>
        <w:tabs>
          <w:tab w:val="num" w:pos="2276"/>
        </w:tabs>
        <w:ind w:left="2276" w:hanging="851"/>
      </w:pPr>
      <w:rPr>
        <w:rFonts w:ascii="Arial" w:hAnsi="Arial" w:hint="default"/>
        <w:b w:val="0"/>
        <w:i w:val="0"/>
        <w:sz w:val="22"/>
      </w:rPr>
    </w:lvl>
    <w:lvl w:ilvl="4">
      <w:start w:val="1"/>
      <w:numFmt w:val="decimal"/>
      <w:lvlText w:val="%1.%2.%3.%4.%5."/>
      <w:lvlJc w:val="left"/>
      <w:pPr>
        <w:tabs>
          <w:tab w:val="num" w:pos="2865"/>
        </w:tabs>
        <w:ind w:left="2577" w:hanging="792"/>
      </w:pPr>
      <w:rPr>
        <w:rFonts w:hint="default"/>
      </w:rPr>
    </w:lvl>
    <w:lvl w:ilvl="5">
      <w:start w:val="1"/>
      <w:numFmt w:val="decimal"/>
      <w:lvlText w:val="%1.%2.%3.%4.%5.%6."/>
      <w:lvlJc w:val="left"/>
      <w:pPr>
        <w:tabs>
          <w:tab w:val="num" w:pos="3585"/>
        </w:tabs>
        <w:ind w:left="3081" w:hanging="936"/>
      </w:pPr>
      <w:rPr>
        <w:rFonts w:hint="default"/>
      </w:rPr>
    </w:lvl>
    <w:lvl w:ilvl="6">
      <w:start w:val="1"/>
      <w:numFmt w:val="decimal"/>
      <w:lvlText w:val="%1.%2.%3.%4.%5.%6.%7."/>
      <w:lvlJc w:val="left"/>
      <w:pPr>
        <w:tabs>
          <w:tab w:val="num" w:pos="3945"/>
        </w:tabs>
        <w:ind w:left="3585" w:hanging="1080"/>
      </w:pPr>
      <w:rPr>
        <w:rFonts w:hint="default"/>
      </w:rPr>
    </w:lvl>
    <w:lvl w:ilvl="7">
      <w:start w:val="1"/>
      <w:numFmt w:val="decimal"/>
      <w:lvlText w:val="%1.%2.%3.%4.%5.%6.%7.%8."/>
      <w:lvlJc w:val="left"/>
      <w:pPr>
        <w:tabs>
          <w:tab w:val="num" w:pos="4665"/>
        </w:tabs>
        <w:ind w:left="4089" w:hanging="1224"/>
      </w:pPr>
      <w:rPr>
        <w:rFonts w:hint="default"/>
      </w:rPr>
    </w:lvl>
    <w:lvl w:ilvl="8">
      <w:start w:val="1"/>
      <w:numFmt w:val="decimal"/>
      <w:lvlText w:val="%1.%2.%3.%4.%5.%6.%7.%8.%9."/>
      <w:lvlJc w:val="left"/>
      <w:pPr>
        <w:tabs>
          <w:tab w:val="num" w:pos="5025"/>
        </w:tabs>
        <w:ind w:left="4665" w:hanging="1440"/>
      </w:pPr>
      <w:rPr>
        <w:rFonts w:hint="default"/>
      </w:rPr>
    </w:lvl>
  </w:abstractNum>
  <w:abstractNum w:abstractNumId="21">
    <w:nsid w:val="4A6553CC"/>
    <w:multiLevelType w:val="multilevel"/>
    <w:tmpl w:val="C63A4ACA"/>
    <w:lvl w:ilvl="0">
      <w:start w:val="1"/>
      <w:numFmt w:val="decimal"/>
      <w:lvlText w:val="%1"/>
      <w:lvlJc w:val="left"/>
      <w:pPr>
        <w:tabs>
          <w:tab w:val="num" w:pos="432"/>
        </w:tabs>
        <w:ind w:left="432" w:hanging="432"/>
      </w:pPr>
    </w:lvl>
    <w:lvl w:ilvl="1">
      <w:start w:val="1"/>
      <w:numFmt w:val="decimal"/>
      <w:pStyle w:val="TI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4E863E83"/>
    <w:multiLevelType w:val="hybridMultilevel"/>
    <w:tmpl w:val="D9DEB0F4"/>
    <w:lvl w:ilvl="0" w:tplc="C608A1A2">
      <w:start w:val="1"/>
      <w:numFmt w:val="bullet"/>
      <w:pStyle w:val="Listaconvietas5"/>
      <w:lvlText w:val=""/>
      <w:lvlJc w:val="left"/>
      <w:pPr>
        <w:tabs>
          <w:tab w:val="num" w:pos="1494"/>
        </w:tabs>
        <w:ind w:left="1494" w:hanging="360"/>
      </w:pPr>
      <w:rPr>
        <w:rFonts w:ascii="Symbol" w:hAnsi="Symbol" w:hint="default"/>
      </w:rPr>
    </w:lvl>
    <w:lvl w:ilvl="1" w:tplc="506838C4" w:tentative="1">
      <w:start w:val="1"/>
      <w:numFmt w:val="bullet"/>
      <w:lvlText w:val="o"/>
      <w:lvlJc w:val="left"/>
      <w:pPr>
        <w:tabs>
          <w:tab w:val="num" w:pos="1440"/>
        </w:tabs>
        <w:ind w:left="1440" w:hanging="360"/>
      </w:pPr>
      <w:rPr>
        <w:rFonts w:ascii="Courier New" w:hAnsi="Courier New" w:hint="default"/>
      </w:rPr>
    </w:lvl>
    <w:lvl w:ilvl="2" w:tplc="164A647E" w:tentative="1">
      <w:start w:val="1"/>
      <w:numFmt w:val="bullet"/>
      <w:lvlText w:val=""/>
      <w:lvlJc w:val="left"/>
      <w:pPr>
        <w:tabs>
          <w:tab w:val="num" w:pos="2160"/>
        </w:tabs>
        <w:ind w:left="2160" w:hanging="360"/>
      </w:pPr>
      <w:rPr>
        <w:rFonts w:ascii="Wingdings" w:hAnsi="Wingdings" w:hint="default"/>
      </w:rPr>
    </w:lvl>
    <w:lvl w:ilvl="3" w:tplc="BFB04DA2" w:tentative="1">
      <w:start w:val="1"/>
      <w:numFmt w:val="bullet"/>
      <w:lvlText w:val=""/>
      <w:lvlJc w:val="left"/>
      <w:pPr>
        <w:tabs>
          <w:tab w:val="num" w:pos="2880"/>
        </w:tabs>
        <w:ind w:left="2880" w:hanging="360"/>
      </w:pPr>
      <w:rPr>
        <w:rFonts w:ascii="Symbol" w:hAnsi="Symbol" w:hint="default"/>
      </w:rPr>
    </w:lvl>
    <w:lvl w:ilvl="4" w:tplc="A4862A92" w:tentative="1">
      <w:start w:val="1"/>
      <w:numFmt w:val="bullet"/>
      <w:lvlText w:val="o"/>
      <w:lvlJc w:val="left"/>
      <w:pPr>
        <w:tabs>
          <w:tab w:val="num" w:pos="3600"/>
        </w:tabs>
        <w:ind w:left="3600" w:hanging="360"/>
      </w:pPr>
      <w:rPr>
        <w:rFonts w:ascii="Courier New" w:hAnsi="Courier New" w:hint="default"/>
      </w:rPr>
    </w:lvl>
    <w:lvl w:ilvl="5" w:tplc="75E44862" w:tentative="1">
      <w:start w:val="1"/>
      <w:numFmt w:val="bullet"/>
      <w:lvlText w:val=""/>
      <w:lvlJc w:val="left"/>
      <w:pPr>
        <w:tabs>
          <w:tab w:val="num" w:pos="4320"/>
        </w:tabs>
        <w:ind w:left="4320" w:hanging="360"/>
      </w:pPr>
      <w:rPr>
        <w:rFonts w:ascii="Wingdings" w:hAnsi="Wingdings" w:hint="default"/>
      </w:rPr>
    </w:lvl>
    <w:lvl w:ilvl="6" w:tplc="359E7228" w:tentative="1">
      <w:start w:val="1"/>
      <w:numFmt w:val="bullet"/>
      <w:lvlText w:val=""/>
      <w:lvlJc w:val="left"/>
      <w:pPr>
        <w:tabs>
          <w:tab w:val="num" w:pos="5040"/>
        </w:tabs>
        <w:ind w:left="5040" w:hanging="360"/>
      </w:pPr>
      <w:rPr>
        <w:rFonts w:ascii="Symbol" w:hAnsi="Symbol" w:hint="default"/>
      </w:rPr>
    </w:lvl>
    <w:lvl w:ilvl="7" w:tplc="0890DF66" w:tentative="1">
      <w:start w:val="1"/>
      <w:numFmt w:val="bullet"/>
      <w:lvlText w:val="o"/>
      <w:lvlJc w:val="left"/>
      <w:pPr>
        <w:tabs>
          <w:tab w:val="num" w:pos="5760"/>
        </w:tabs>
        <w:ind w:left="5760" w:hanging="360"/>
      </w:pPr>
      <w:rPr>
        <w:rFonts w:ascii="Courier New" w:hAnsi="Courier New" w:hint="default"/>
      </w:rPr>
    </w:lvl>
    <w:lvl w:ilvl="8" w:tplc="DE9E0FE4" w:tentative="1">
      <w:start w:val="1"/>
      <w:numFmt w:val="bullet"/>
      <w:lvlText w:val=""/>
      <w:lvlJc w:val="left"/>
      <w:pPr>
        <w:tabs>
          <w:tab w:val="num" w:pos="6480"/>
        </w:tabs>
        <w:ind w:left="6480" w:hanging="360"/>
      </w:pPr>
      <w:rPr>
        <w:rFonts w:ascii="Wingdings" w:hAnsi="Wingdings" w:hint="default"/>
      </w:rPr>
    </w:lvl>
  </w:abstractNum>
  <w:abstractNum w:abstractNumId="23">
    <w:nsid w:val="542B3413"/>
    <w:multiLevelType w:val="hybridMultilevel"/>
    <w:tmpl w:val="7CC64F36"/>
    <w:lvl w:ilvl="0" w:tplc="5A34E83C">
      <w:start w:val="7"/>
      <w:numFmt w:val="bullet"/>
      <w:pStyle w:val="Listaconvietas2"/>
      <w:lvlText w:val="-"/>
      <w:lvlJc w:val="left"/>
      <w:pPr>
        <w:tabs>
          <w:tab w:val="num" w:pos="1440"/>
        </w:tabs>
        <w:ind w:left="1440" w:hanging="360"/>
      </w:pPr>
      <w:rPr>
        <w:rFonts w:ascii="Times New Roman" w:eastAsia="Times New Roman" w:hAnsi="Times New Roman" w:cs="Times New Roman"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4">
    <w:nsid w:val="550B440F"/>
    <w:multiLevelType w:val="hybridMultilevel"/>
    <w:tmpl w:val="43046C02"/>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904394E"/>
    <w:multiLevelType w:val="multilevel"/>
    <w:tmpl w:val="7CBCD900"/>
    <w:lvl w:ilvl="0">
      <w:start w:val="1"/>
      <w:numFmt w:val="upperLetter"/>
      <w:lvlText w:val="%1."/>
      <w:lvlJc w:val="left"/>
      <w:pPr>
        <w:tabs>
          <w:tab w:val="num" w:pos="360"/>
        </w:tabs>
        <w:ind w:left="0" w:firstLine="0"/>
      </w:pPr>
      <w:rPr>
        <w:rFonts w:ascii="Arial" w:hAnsi="Arial" w:hint="default"/>
        <w:b/>
        <w:i w:val="0"/>
        <w:sz w:val="24"/>
      </w:rPr>
    </w:lvl>
    <w:lvl w:ilvl="1">
      <w:start w:val="1"/>
      <w:numFmt w:val="decimal"/>
      <w:lvlText w:val="%1.%2"/>
      <w:lvlJc w:val="left"/>
      <w:pPr>
        <w:tabs>
          <w:tab w:val="num" w:pos="360"/>
        </w:tabs>
        <w:ind w:left="0" w:firstLine="0"/>
      </w:pPr>
      <w:rPr>
        <w:rFonts w:hint="default"/>
      </w:rPr>
    </w:lvl>
    <w:lvl w:ilvl="2">
      <w:start w:val="1"/>
      <w:numFmt w:val="upperRoman"/>
      <w:pStyle w:val="EstiloTtulo3Izquierda0cmSangrafrancesa2cm"/>
      <w:lvlText w:val="%3"/>
      <w:lvlJc w:val="left"/>
      <w:pPr>
        <w:tabs>
          <w:tab w:val="num" w:pos="720"/>
        </w:tabs>
        <w:ind w:left="0" w:firstLine="0"/>
      </w:pPr>
      <w:rPr>
        <w:rFonts w:hint="default"/>
      </w:rPr>
    </w:lvl>
    <w:lvl w:ilvl="3">
      <w:start w:val="1"/>
      <w:numFmt w:val="decimal"/>
      <w:suff w:val="nothing"/>
      <w:lvlText w:val="Tarea %4: "/>
      <w:lvlJc w:val="left"/>
      <w:pPr>
        <w:ind w:left="0" w:firstLine="0"/>
      </w:pPr>
      <w:rPr>
        <w:rFonts w:hint="default"/>
      </w:rPr>
    </w:lvl>
    <w:lvl w:ilvl="4">
      <w:start w:val="1"/>
      <w:numFmt w:val="decimal"/>
      <w:suff w:val="nothing"/>
      <w:lvlText w:val="%4.%5"/>
      <w:lvlJc w:val="left"/>
      <w:pPr>
        <w:ind w:left="0" w:firstLine="0"/>
      </w:pPr>
      <w:rPr>
        <w:rFonts w:hint="default"/>
      </w:rPr>
    </w:lvl>
    <w:lvl w:ilvl="5">
      <w:start w:val="1"/>
      <w:numFmt w:val="decimal"/>
      <w:lvlText w:val="%4.%5.%6"/>
      <w:lvlJc w:val="left"/>
      <w:pPr>
        <w:tabs>
          <w:tab w:val="num" w:pos="72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nsid w:val="5E396FE6"/>
    <w:multiLevelType w:val="hybridMultilevel"/>
    <w:tmpl w:val="12F6D45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7">
    <w:nsid w:val="5F422E6F"/>
    <w:multiLevelType w:val="singleLevel"/>
    <w:tmpl w:val="A0D0EF4E"/>
    <w:lvl w:ilvl="0">
      <w:start w:val="1"/>
      <w:numFmt w:val="bullet"/>
      <w:pStyle w:val="Bullet1"/>
      <w:lvlText w:val=""/>
      <w:lvlJc w:val="left"/>
      <w:pPr>
        <w:tabs>
          <w:tab w:val="num" w:pos="360"/>
        </w:tabs>
        <w:ind w:left="360" w:hanging="360"/>
      </w:pPr>
      <w:rPr>
        <w:rFonts w:ascii="Wingdings" w:hAnsi="Wingdings" w:hint="default"/>
      </w:rPr>
    </w:lvl>
  </w:abstractNum>
  <w:abstractNum w:abstractNumId="28">
    <w:nsid w:val="68A53FF2"/>
    <w:multiLevelType w:val="hybridMultilevel"/>
    <w:tmpl w:val="EA069D3A"/>
    <w:lvl w:ilvl="0" w:tplc="A65ED96E">
      <w:start w:val="2"/>
      <w:numFmt w:val="bullet"/>
      <w:lvlText w:val="-"/>
      <w:lvlJc w:val="left"/>
      <w:pPr>
        <w:ind w:left="1080" w:hanging="360"/>
      </w:pPr>
      <w:rPr>
        <w:rFonts w:ascii="Times New Roman" w:eastAsia="Times New Roman" w:hAnsi="Times New Roman" w:cs="Times New Roman" w:hint="default"/>
        <w:b/>
      </w:rPr>
    </w:lvl>
    <w:lvl w:ilvl="1" w:tplc="0C0A0003" w:tentative="1">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nsid w:val="69151BF9"/>
    <w:multiLevelType w:val="hybridMultilevel"/>
    <w:tmpl w:val="8A5446C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6A934609"/>
    <w:multiLevelType w:val="hybridMultilevel"/>
    <w:tmpl w:val="21EA82BE"/>
    <w:lvl w:ilvl="0" w:tplc="34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2D11A29"/>
    <w:multiLevelType w:val="hybridMultilevel"/>
    <w:tmpl w:val="7D00C7B8"/>
    <w:lvl w:ilvl="0" w:tplc="D64A5D96">
      <w:start w:val="1"/>
      <w:numFmt w:val="bullet"/>
      <w:lvlText w:val=""/>
      <w:lvlJc w:val="left"/>
      <w:pPr>
        <w:tabs>
          <w:tab w:val="num" w:pos="360"/>
        </w:tabs>
        <w:ind w:left="360" w:hanging="360"/>
      </w:pPr>
      <w:rPr>
        <w:rFonts w:ascii="Wingdings" w:hAnsi="Wingdings" w:hint="default"/>
        <w:sz w:val="16"/>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nsid w:val="7366511D"/>
    <w:multiLevelType w:val="hybridMultilevel"/>
    <w:tmpl w:val="5678AF8E"/>
    <w:lvl w:ilvl="0" w:tplc="F2E28E5E">
      <w:numFmt w:val="bullet"/>
      <w:lvlText w:val="-"/>
      <w:lvlJc w:val="left"/>
      <w:pPr>
        <w:ind w:left="1069" w:hanging="360"/>
      </w:pPr>
      <w:rPr>
        <w:rFonts w:ascii="Times New Roman" w:eastAsia="Times New Roman" w:hAnsi="Times New Roman" w:cs="Times New Roman"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33">
    <w:nsid w:val="7E2073DC"/>
    <w:multiLevelType w:val="singleLevel"/>
    <w:tmpl w:val="6096E0F0"/>
    <w:lvl w:ilvl="0">
      <w:start w:val="1"/>
      <w:numFmt w:val="lowerLetter"/>
      <w:lvlText w:val="%1."/>
      <w:lvlJc w:val="left"/>
      <w:pPr>
        <w:tabs>
          <w:tab w:val="num" w:pos="360"/>
        </w:tabs>
        <w:ind w:left="360" w:hanging="360"/>
      </w:pPr>
    </w:lvl>
  </w:abstractNum>
  <w:abstractNum w:abstractNumId="34">
    <w:nsid w:val="7EDC2233"/>
    <w:multiLevelType w:val="hybridMultilevel"/>
    <w:tmpl w:val="8194A7B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1"/>
  </w:num>
  <w:num w:numId="2">
    <w:abstractNumId w:val="0"/>
  </w:num>
  <w:num w:numId="3">
    <w:abstractNumId w:val="21"/>
  </w:num>
  <w:num w:numId="4">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12"/>
  </w:num>
  <w:num w:numId="7">
    <w:abstractNumId w:val="23"/>
  </w:num>
  <w:num w:numId="8">
    <w:abstractNumId w:val="7"/>
  </w:num>
  <w:num w:numId="9">
    <w:abstractNumId w:val="27"/>
  </w:num>
  <w:num w:numId="10">
    <w:abstractNumId w:val="13"/>
  </w:num>
  <w:num w:numId="11">
    <w:abstractNumId w:val="8"/>
  </w:num>
  <w:num w:numId="12">
    <w:abstractNumId w:val="20"/>
  </w:num>
  <w:num w:numId="13">
    <w:abstractNumId w:val="25"/>
  </w:num>
  <w:num w:numId="14">
    <w:abstractNumId w:val="19"/>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28"/>
  </w:num>
  <w:num w:numId="18">
    <w:abstractNumId w:val="22"/>
  </w:num>
  <w:num w:numId="19">
    <w:abstractNumId w:val="9"/>
  </w:num>
  <w:num w:numId="20">
    <w:abstractNumId w:val="15"/>
  </w:num>
  <w:num w:numId="21">
    <w:abstractNumId w:val="3"/>
  </w:num>
  <w:num w:numId="22">
    <w:abstractNumId w:val="5"/>
  </w:num>
  <w:num w:numId="23">
    <w:abstractNumId w:val="31"/>
  </w:num>
  <w:num w:numId="24">
    <w:abstractNumId w:val="33"/>
  </w:num>
  <w:num w:numId="25">
    <w:abstractNumId w:val="10"/>
  </w:num>
  <w:num w:numId="26">
    <w:abstractNumId w:val="4"/>
  </w:num>
  <w:num w:numId="27">
    <w:abstractNumId w:val="24"/>
  </w:num>
  <w:num w:numId="28">
    <w:abstractNumId w:val="14"/>
  </w:num>
  <w:num w:numId="29">
    <w:abstractNumId w:val="6"/>
  </w:num>
  <w:num w:numId="30">
    <w:abstractNumId w:val="26"/>
  </w:num>
  <w:num w:numId="31">
    <w:abstractNumId w:val="34"/>
  </w:num>
  <w:num w:numId="32">
    <w:abstractNumId w:val="17"/>
  </w:num>
  <w:num w:numId="33">
    <w:abstractNumId w:val="32"/>
  </w:num>
  <w:num w:numId="34">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E1C"/>
    <w:rsid w:val="0000786B"/>
    <w:rsid w:val="00010A61"/>
    <w:rsid w:val="00011CAE"/>
    <w:rsid w:val="00015A5B"/>
    <w:rsid w:val="00017B39"/>
    <w:rsid w:val="00020702"/>
    <w:rsid w:val="000231A8"/>
    <w:rsid w:val="0002338C"/>
    <w:rsid w:val="00026B2E"/>
    <w:rsid w:val="0003156A"/>
    <w:rsid w:val="00033160"/>
    <w:rsid w:val="00041E4B"/>
    <w:rsid w:val="000461A6"/>
    <w:rsid w:val="00047CF0"/>
    <w:rsid w:val="0005226C"/>
    <w:rsid w:val="0005268B"/>
    <w:rsid w:val="00063672"/>
    <w:rsid w:val="000650C3"/>
    <w:rsid w:val="00066B09"/>
    <w:rsid w:val="000671AE"/>
    <w:rsid w:val="000674BE"/>
    <w:rsid w:val="00071841"/>
    <w:rsid w:val="00071D7B"/>
    <w:rsid w:val="000777A0"/>
    <w:rsid w:val="0008082D"/>
    <w:rsid w:val="00083F44"/>
    <w:rsid w:val="00090F0A"/>
    <w:rsid w:val="0009273F"/>
    <w:rsid w:val="000978B1"/>
    <w:rsid w:val="000A0FD0"/>
    <w:rsid w:val="000A103D"/>
    <w:rsid w:val="000A522A"/>
    <w:rsid w:val="000A5A9F"/>
    <w:rsid w:val="000A6BC3"/>
    <w:rsid w:val="000A74DD"/>
    <w:rsid w:val="000A78B8"/>
    <w:rsid w:val="000C463D"/>
    <w:rsid w:val="000C5FB5"/>
    <w:rsid w:val="000D4996"/>
    <w:rsid w:val="000D5B19"/>
    <w:rsid w:val="000E14D3"/>
    <w:rsid w:val="000E4745"/>
    <w:rsid w:val="000E4E20"/>
    <w:rsid w:val="000E57A7"/>
    <w:rsid w:val="000E6D05"/>
    <w:rsid w:val="000F1D74"/>
    <w:rsid w:val="000F3950"/>
    <w:rsid w:val="000F3D65"/>
    <w:rsid w:val="001006C8"/>
    <w:rsid w:val="0010227D"/>
    <w:rsid w:val="00104514"/>
    <w:rsid w:val="00112B47"/>
    <w:rsid w:val="00113D7D"/>
    <w:rsid w:val="0012025E"/>
    <w:rsid w:val="00120882"/>
    <w:rsid w:val="00122C6F"/>
    <w:rsid w:val="001234F4"/>
    <w:rsid w:val="00133F3D"/>
    <w:rsid w:val="0013525B"/>
    <w:rsid w:val="00136E77"/>
    <w:rsid w:val="001436B5"/>
    <w:rsid w:val="00144143"/>
    <w:rsid w:val="00145D98"/>
    <w:rsid w:val="00150285"/>
    <w:rsid w:val="001516E0"/>
    <w:rsid w:val="00152B0E"/>
    <w:rsid w:val="00153F32"/>
    <w:rsid w:val="001549E4"/>
    <w:rsid w:val="0015518F"/>
    <w:rsid w:val="001567AB"/>
    <w:rsid w:val="00156ABC"/>
    <w:rsid w:val="00160CAA"/>
    <w:rsid w:val="00160FA8"/>
    <w:rsid w:val="001642E3"/>
    <w:rsid w:val="00170BC2"/>
    <w:rsid w:val="001730C0"/>
    <w:rsid w:val="0018438F"/>
    <w:rsid w:val="00187B82"/>
    <w:rsid w:val="00197426"/>
    <w:rsid w:val="001A1910"/>
    <w:rsid w:val="001A2300"/>
    <w:rsid w:val="001A3B06"/>
    <w:rsid w:val="001A4678"/>
    <w:rsid w:val="001A50B9"/>
    <w:rsid w:val="001A53E7"/>
    <w:rsid w:val="001A6E7D"/>
    <w:rsid w:val="001A78B0"/>
    <w:rsid w:val="001B1BEA"/>
    <w:rsid w:val="001B2E07"/>
    <w:rsid w:val="001B4900"/>
    <w:rsid w:val="001C33C4"/>
    <w:rsid w:val="001C3874"/>
    <w:rsid w:val="001C736B"/>
    <w:rsid w:val="001C75BE"/>
    <w:rsid w:val="001D28C5"/>
    <w:rsid w:val="001D4A65"/>
    <w:rsid w:val="001D6E91"/>
    <w:rsid w:val="001E6A25"/>
    <w:rsid w:val="001F08E0"/>
    <w:rsid w:val="001F0A41"/>
    <w:rsid w:val="001F32B1"/>
    <w:rsid w:val="001F3967"/>
    <w:rsid w:val="001F7156"/>
    <w:rsid w:val="00200859"/>
    <w:rsid w:val="00201BEE"/>
    <w:rsid w:val="00202446"/>
    <w:rsid w:val="00202F28"/>
    <w:rsid w:val="002037C6"/>
    <w:rsid w:val="00204410"/>
    <w:rsid w:val="00205AD7"/>
    <w:rsid w:val="00206939"/>
    <w:rsid w:val="00207BB1"/>
    <w:rsid w:val="00207C92"/>
    <w:rsid w:val="002109D4"/>
    <w:rsid w:val="00211907"/>
    <w:rsid w:val="00216035"/>
    <w:rsid w:val="002162ED"/>
    <w:rsid w:val="00216F9B"/>
    <w:rsid w:val="00217623"/>
    <w:rsid w:val="00220D95"/>
    <w:rsid w:val="0022794B"/>
    <w:rsid w:val="00233632"/>
    <w:rsid w:val="0023548D"/>
    <w:rsid w:val="00240F67"/>
    <w:rsid w:val="0024196F"/>
    <w:rsid w:val="00246669"/>
    <w:rsid w:val="00250457"/>
    <w:rsid w:val="00250875"/>
    <w:rsid w:val="00250A4A"/>
    <w:rsid w:val="00251688"/>
    <w:rsid w:val="00257EBE"/>
    <w:rsid w:val="0026299F"/>
    <w:rsid w:val="002653E4"/>
    <w:rsid w:val="00265B37"/>
    <w:rsid w:val="00265C9B"/>
    <w:rsid w:val="00267046"/>
    <w:rsid w:val="002672C2"/>
    <w:rsid w:val="00267B0A"/>
    <w:rsid w:val="00270A9B"/>
    <w:rsid w:val="00275E25"/>
    <w:rsid w:val="00276218"/>
    <w:rsid w:val="002802BF"/>
    <w:rsid w:val="002862E6"/>
    <w:rsid w:val="00286A21"/>
    <w:rsid w:val="002914AE"/>
    <w:rsid w:val="00292359"/>
    <w:rsid w:val="00294D0A"/>
    <w:rsid w:val="00294F85"/>
    <w:rsid w:val="00296A5A"/>
    <w:rsid w:val="0029718C"/>
    <w:rsid w:val="002A2945"/>
    <w:rsid w:val="002A4773"/>
    <w:rsid w:val="002B00AF"/>
    <w:rsid w:val="002B4E27"/>
    <w:rsid w:val="002C0D97"/>
    <w:rsid w:val="002C5738"/>
    <w:rsid w:val="002C7061"/>
    <w:rsid w:val="002D4726"/>
    <w:rsid w:val="002D5F05"/>
    <w:rsid w:val="002D6631"/>
    <w:rsid w:val="002D7431"/>
    <w:rsid w:val="002D7645"/>
    <w:rsid w:val="002D7C76"/>
    <w:rsid w:val="002E2FCF"/>
    <w:rsid w:val="002F6C25"/>
    <w:rsid w:val="002F7715"/>
    <w:rsid w:val="003006B7"/>
    <w:rsid w:val="00305F8F"/>
    <w:rsid w:val="003169B2"/>
    <w:rsid w:val="003176CD"/>
    <w:rsid w:val="00324634"/>
    <w:rsid w:val="00325A89"/>
    <w:rsid w:val="00330A2B"/>
    <w:rsid w:val="00331F3B"/>
    <w:rsid w:val="00332007"/>
    <w:rsid w:val="00332132"/>
    <w:rsid w:val="00332FB2"/>
    <w:rsid w:val="00333231"/>
    <w:rsid w:val="00335325"/>
    <w:rsid w:val="0034343B"/>
    <w:rsid w:val="00345BDF"/>
    <w:rsid w:val="003503A6"/>
    <w:rsid w:val="003518C5"/>
    <w:rsid w:val="0035420F"/>
    <w:rsid w:val="003559B1"/>
    <w:rsid w:val="00366B53"/>
    <w:rsid w:val="003677D9"/>
    <w:rsid w:val="003712A9"/>
    <w:rsid w:val="00373BEF"/>
    <w:rsid w:val="00377DD7"/>
    <w:rsid w:val="00382F08"/>
    <w:rsid w:val="003831DE"/>
    <w:rsid w:val="00383B41"/>
    <w:rsid w:val="00390008"/>
    <w:rsid w:val="0039104B"/>
    <w:rsid w:val="00391C41"/>
    <w:rsid w:val="0039366E"/>
    <w:rsid w:val="003A1DD3"/>
    <w:rsid w:val="003A3BDA"/>
    <w:rsid w:val="003A4BA2"/>
    <w:rsid w:val="003A6039"/>
    <w:rsid w:val="003A7887"/>
    <w:rsid w:val="003C1C76"/>
    <w:rsid w:val="003C2D9C"/>
    <w:rsid w:val="003C69BF"/>
    <w:rsid w:val="003C7603"/>
    <w:rsid w:val="003D0E08"/>
    <w:rsid w:val="003D19AA"/>
    <w:rsid w:val="003D1E97"/>
    <w:rsid w:val="003D5EF4"/>
    <w:rsid w:val="003D7144"/>
    <w:rsid w:val="003E2D0C"/>
    <w:rsid w:val="003E3C5A"/>
    <w:rsid w:val="003E463A"/>
    <w:rsid w:val="003F0BA3"/>
    <w:rsid w:val="003F1077"/>
    <w:rsid w:val="003F23CA"/>
    <w:rsid w:val="003F44FF"/>
    <w:rsid w:val="003F7139"/>
    <w:rsid w:val="00401E55"/>
    <w:rsid w:val="00402195"/>
    <w:rsid w:val="00403EE8"/>
    <w:rsid w:val="00404B71"/>
    <w:rsid w:val="00404DD8"/>
    <w:rsid w:val="00406A9B"/>
    <w:rsid w:val="00407857"/>
    <w:rsid w:val="00415093"/>
    <w:rsid w:val="0041671D"/>
    <w:rsid w:val="004172D8"/>
    <w:rsid w:val="00420D1F"/>
    <w:rsid w:val="00423989"/>
    <w:rsid w:val="00425BC8"/>
    <w:rsid w:val="00426511"/>
    <w:rsid w:val="00432BCB"/>
    <w:rsid w:val="00435583"/>
    <w:rsid w:val="00441DE3"/>
    <w:rsid w:val="0044226F"/>
    <w:rsid w:val="004438D1"/>
    <w:rsid w:val="004440A4"/>
    <w:rsid w:val="00450666"/>
    <w:rsid w:val="00452649"/>
    <w:rsid w:val="00457FAA"/>
    <w:rsid w:val="00460792"/>
    <w:rsid w:val="004616BE"/>
    <w:rsid w:val="00466BB6"/>
    <w:rsid w:val="00470B17"/>
    <w:rsid w:val="00473618"/>
    <w:rsid w:val="0047423A"/>
    <w:rsid w:val="00474433"/>
    <w:rsid w:val="00475AB2"/>
    <w:rsid w:val="004842F4"/>
    <w:rsid w:val="00487E06"/>
    <w:rsid w:val="004967E1"/>
    <w:rsid w:val="00496A34"/>
    <w:rsid w:val="004A2ABC"/>
    <w:rsid w:val="004A5546"/>
    <w:rsid w:val="004A73BD"/>
    <w:rsid w:val="004B21BF"/>
    <w:rsid w:val="004B2DEB"/>
    <w:rsid w:val="004B37C0"/>
    <w:rsid w:val="004B3B43"/>
    <w:rsid w:val="004B4672"/>
    <w:rsid w:val="004C21F7"/>
    <w:rsid w:val="004D3D37"/>
    <w:rsid w:val="004D5DAC"/>
    <w:rsid w:val="004D7D21"/>
    <w:rsid w:val="004E2821"/>
    <w:rsid w:val="004E6870"/>
    <w:rsid w:val="004F46ED"/>
    <w:rsid w:val="004F65D5"/>
    <w:rsid w:val="005003D3"/>
    <w:rsid w:val="005027F1"/>
    <w:rsid w:val="005031D6"/>
    <w:rsid w:val="00506F1C"/>
    <w:rsid w:val="00507FF0"/>
    <w:rsid w:val="00514A1E"/>
    <w:rsid w:val="00514E0A"/>
    <w:rsid w:val="0051619B"/>
    <w:rsid w:val="00520CE8"/>
    <w:rsid w:val="00521205"/>
    <w:rsid w:val="00522BFE"/>
    <w:rsid w:val="00523992"/>
    <w:rsid w:val="005244F5"/>
    <w:rsid w:val="00524EF3"/>
    <w:rsid w:val="00527550"/>
    <w:rsid w:val="0053312E"/>
    <w:rsid w:val="00535894"/>
    <w:rsid w:val="00537B8A"/>
    <w:rsid w:val="005404CE"/>
    <w:rsid w:val="00543487"/>
    <w:rsid w:val="005537C8"/>
    <w:rsid w:val="00554DF4"/>
    <w:rsid w:val="00555429"/>
    <w:rsid w:val="00556EAF"/>
    <w:rsid w:val="00556FDC"/>
    <w:rsid w:val="00560017"/>
    <w:rsid w:val="00560A67"/>
    <w:rsid w:val="0056102D"/>
    <w:rsid w:val="00563569"/>
    <w:rsid w:val="00563E84"/>
    <w:rsid w:val="0056731C"/>
    <w:rsid w:val="00567C3C"/>
    <w:rsid w:val="00571B8B"/>
    <w:rsid w:val="00580015"/>
    <w:rsid w:val="00583C5B"/>
    <w:rsid w:val="00584B18"/>
    <w:rsid w:val="0058505B"/>
    <w:rsid w:val="0058633B"/>
    <w:rsid w:val="0059058A"/>
    <w:rsid w:val="00590F16"/>
    <w:rsid w:val="005918FA"/>
    <w:rsid w:val="005A2541"/>
    <w:rsid w:val="005A2720"/>
    <w:rsid w:val="005A3A20"/>
    <w:rsid w:val="005A5709"/>
    <w:rsid w:val="005B2031"/>
    <w:rsid w:val="005B2154"/>
    <w:rsid w:val="005B24DD"/>
    <w:rsid w:val="005B2B73"/>
    <w:rsid w:val="005B3384"/>
    <w:rsid w:val="005B5BA6"/>
    <w:rsid w:val="005C1612"/>
    <w:rsid w:val="005C3FCA"/>
    <w:rsid w:val="005C74BB"/>
    <w:rsid w:val="005D09EF"/>
    <w:rsid w:val="005D1AE8"/>
    <w:rsid w:val="005D374C"/>
    <w:rsid w:val="005D532B"/>
    <w:rsid w:val="005D56BC"/>
    <w:rsid w:val="005D5709"/>
    <w:rsid w:val="005E1522"/>
    <w:rsid w:val="005E442B"/>
    <w:rsid w:val="005E4542"/>
    <w:rsid w:val="005E697C"/>
    <w:rsid w:val="005E7961"/>
    <w:rsid w:val="005F27DF"/>
    <w:rsid w:val="005F2F55"/>
    <w:rsid w:val="005F5310"/>
    <w:rsid w:val="005F662A"/>
    <w:rsid w:val="005F6F1D"/>
    <w:rsid w:val="00600204"/>
    <w:rsid w:val="00605591"/>
    <w:rsid w:val="00606D8B"/>
    <w:rsid w:val="00607C76"/>
    <w:rsid w:val="006124D6"/>
    <w:rsid w:val="00612531"/>
    <w:rsid w:val="006145AA"/>
    <w:rsid w:val="006145C1"/>
    <w:rsid w:val="006215F8"/>
    <w:rsid w:val="00621B03"/>
    <w:rsid w:val="006225A9"/>
    <w:rsid w:val="006304AA"/>
    <w:rsid w:val="00630723"/>
    <w:rsid w:val="006339FA"/>
    <w:rsid w:val="00637875"/>
    <w:rsid w:val="006432B4"/>
    <w:rsid w:val="006453B0"/>
    <w:rsid w:val="0064733E"/>
    <w:rsid w:val="00647B6B"/>
    <w:rsid w:val="00654EA6"/>
    <w:rsid w:val="00656733"/>
    <w:rsid w:val="00660793"/>
    <w:rsid w:val="006615A5"/>
    <w:rsid w:val="00662B85"/>
    <w:rsid w:val="00665B38"/>
    <w:rsid w:val="00671540"/>
    <w:rsid w:val="006769B4"/>
    <w:rsid w:val="00681776"/>
    <w:rsid w:val="00686533"/>
    <w:rsid w:val="00687617"/>
    <w:rsid w:val="00691AAD"/>
    <w:rsid w:val="00692DC3"/>
    <w:rsid w:val="006933ED"/>
    <w:rsid w:val="00694880"/>
    <w:rsid w:val="00695D10"/>
    <w:rsid w:val="006965B1"/>
    <w:rsid w:val="0069703C"/>
    <w:rsid w:val="006A34A4"/>
    <w:rsid w:val="006A390A"/>
    <w:rsid w:val="006A4E55"/>
    <w:rsid w:val="006B022A"/>
    <w:rsid w:val="006B3531"/>
    <w:rsid w:val="006B5837"/>
    <w:rsid w:val="006C03E4"/>
    <w:rsid w:val="006C2825"/>
    <w:rsid w:val="006C2CFC"/>
    <w:rsid w:val="006C2E77"/>
    <w:rsid w:val="006D1953"/>
    <w:rsid w:val="006D3092"/>
    <w:rsid w:val="006D60F8"/>
    <w:rsid w:val="006D7CE9"/>
    <w:rsid w:val="006E0F43"/>
    <w:rsid w:val="006E210A"/>
    <w:rsid w:val="006E3077"/>
    <w:rsid w:val="006E3477"/>
    <w:rsid w:val="006E423E"/>
    <w:rsid w:val="006E57F1"/>
    <w:rsid w:val="006F4F98"/>
    <w:rsid w:val="006F524B"/>
    <w:rsid w:val="00700702"/>
    <w:rsid w:val="007011C5"/>
    <w:rsid w:val="0070691F"/>
    <w:rsid w:val="00706C7F"/>
    <w:rsid w:val="00714646"/>
    <w:rsid w:val="007155D8"/>
    <w:rsid w:val="00724471"/>
    <w:rsid w:val="007256CA"/>
    <w:rsid w:val="0072611B"/>
    <w:rsid w:val="00730A51"/>
    <w:rsid w:val="00742F23"/>
    <w:rsid w:val="00743EBC"/>
    <w:rsid w:val="007442CA"/>
    <w:rsid w:val="00751767"/>
    <w:rsid w:val="00751C30"/>
    <w:rsid w:val="00755455"/>
    <w:rsid w:val="0076001F"/>
    <w:rsid w:val="007600BF"/>
    <w:rsid w:val="007649B1"/>
    <w:rsid w:val="007720B5"/>
    <w:rsid w:val="00777E9B"/>
    <w:rsid w:val="00777F62"/>
    <w:rsid w:val="00783CEE"/>
    <w:rsid w:val="00784C1A"/>
    <w:rsid w:val="00790A14"/>
    <w:rsid w:val="00792ED4"/>
    <w:rsid w:val="00793CC8"/>
    <w:rsid w:val="00794D31"/>
    <w:rsid w:val="007A43A2"/>
    <w:rsid w:val="007A79E8"/>
    <w:rsid w:val="007A7C17"/>
    <w:rsid w:val="007B0F1F"/>
    <w:rsid w:val="007B142B"/>
    <w:rsid w:val="007B1A13"/>
    <w:rsid w:val="007B2CA6"/>
    <w:rsid w:val="007B3667"/>
    <w:rsid w:val="007B3AF6"/>
    <w:rsid w:val="007B61B6"/>
    <w:rsid w:val="007C19E4"/>
    <w:rsid w:val="007C3D87"/>
    <w:rsid w:val="007C6A06"/>
    <w:rsid w:val="007D18A3"/>
    <w:rsid w:val="007D1FB0"/>
    <w:rsid w:val="007D289F"/>
    <w:rsid w:val="007D3FFC"/>
    <w:rsid w:val="007D4209"/>
    <w:rsid w:val="007D79B0"/>
    <w:rsid w:val="007E6095"/>
    <w:rsid w:val="007E729F"/>
    <w:rsid w:val="007E7C33"/>
    <w:rsid w:val="007F0AD9"/>
    <w:rsid w:val="007F5A09"/>
    <w:rsid w:val="007F7B52"/>
    <w:rsid w:val="00803CF3"/>
    <w:rsid w:val="0080727F"/>
    <w:rsid w:val="00812584"/>
    <w:rsid w:val="00813064"/>
    <w:rsid w:val="00814AA6"/>
    <w:rsid w:val="00816F39"/>
    <w:rsid w:val="008171E1"/>
    <w:rsid w:val="0082374B"/>
    <w:rsid w:val="008303C6"/>
    <w:rsid w:val="00830805"/>
    <w:rsid w:val="00832082"/>
    <w:rsid w:val="0083385D"/>
    <w:rsid w:val="00835D2D"/>
    <w:rsid w:val="00837397"/>
    <w:rsid w:val="00840A57"/>
    <w:rsid w:val="00840EA8"/>
    <w:rsid w:val="0084173E"/>
    <w:rsid w:val="008425FE"/>
    <w:rsid w:val="00842A9A"/>
    <w:rsid w:val="00844896"/>
    <w:rsid w:val="00846D1D"/>
    <w:rsid w:val="00855720"/>
    <w:rsid w:val="008657C1"/>
    <w:rsid w:val="00870E9A"/>
    <w:rsid w:val="00872140"/>
    <w:rsid w:val="00872661"/>
    <w:rsid w:val="0087422E"/>
    <w:rsid w:val="00874AC5"/>
    <w:rsid w:val="00876243"/>
    <w:rsid w:val="00881F01"/>
    <w:rsid w:val="00886B63"/>
    <w:rsid w:val="008877ED"/>
    <w:rsid w:val="00890C91"/>
    <w:rsid w:val="00893E44"/>
    <w:rsid w:val="0089686B"/>
    <w:rsid w:val="008A204C"/>
    <w:rsid w:val="008A483B"/>
    <w:rsid w:val="008A55E8"/>
    <w:rsid w:val="008A5FA0"/>
    <w:rsid w:val="008A6CD2"/>
    <w:rsid w:val="008B34FB"/>
    <w:rsid w:val="008C1594"/>
    <w:rsid w:val="008C1D8F"/>
    <w:rsid w:val="008C2ED5"/>
    <w:rsid w:val="008C44DD"/>
    <w:rsid w:val="008C6F8B"/>
    <w:rsid w:val="008D372C"/>
    <w:rsid w:val="008D4DE1"/>
    <w:rsid w:val="008D53B0"/>
    <w:rsid w:val="008D53C5"/>
    <w:rsid w:val="008D5DCF"/>
    <w:rsid w:val="008D6519"/>
    <w:rsid w:val="008D6611"/>
    <w:rsid w:val="008E2C75"/>
    <w:rsid w:val="008E3459"/>
    <w:rsid w:val="008F2AD6"/>
    <w:rsid w:val="008F41A9"/>
    <w:rsid w:val="008F6C72"/>
    <w:rsid w:val="008F745A"/>
    <w:rsid w:val="008F7841"/>
    <w:rsid w:val="008F7BD7"/>
    <w:rsid w:val="00901064"/>
    <w:rsid w:val="00902985"/>
    <w:rsid w:val="00903248"/>
    <w:rsid w:val="00903EE4"/>
    <w:rsid w:val="00904019"/>
    <w:rsid w:val="009047D3"/>
    <w:rsid w:val="0091020C"/>
    <w:rsid w:val="009123EF"/>
    <w:rsid w:val="00923F66"/>
    <w:rsid w:val="00923FCD"/>
    <w:rsid w:val="009246A1"/>
    <w:rsid w:val="009268BA"/>
    <w:rsid w:val="00934245"/>
    <w:rsid w:val="00934FBC"/>
    <w:rsid w:val="00936B1B"/>
    <w:rsid w:val="00940251"/>
    <w:rsid w:val="00940E01"/>
    <w:rsid w:val="00944F12"/>
    <w:rsid w:val="009462B0"/>
    <w:rsid w:val="00947B00"/>
    <w:rsid w:val="00953232"/>
    <w:rsid w:val="0095377B"/>
    <w:rsid w:val="0095625F"/>
    <w:rsid w:val="00956632"/>
    <w:rsid w:val="00957429"/>
    <w:rsid w:val="009575D9"/>
    <w:rsid w:val="00963796"/>
    <w:rsid w:val="00964FF0"/>
    <w:rsid w:val="00967FB2"/>
    <w:rsid w:val="00971F0B"/>
    <w:rsid w:val="0097330F"/>
    <w:rsid w:val="00986090"/>
    <w:rsid w:val="00987592"/>
    <w:rsid w:val="00990017"/>
    <w:rsid w:val="009949E0"/>
    <w:rsid w:val="009950C7"/>
    <w:rsid w:val="00995588"/>
    <w:rsid w:val="00995E56"/>
    <w:rsid w:val="0099712A"/>
    <w:rsid w:val="009A53B8"/>
    <w:rsid w:val="009B1EE3"/>
    <w:rsid w:val="009B2975"/>
    <w:rsid w:val="009C117B"/>
    <w:rsid w:val="009C3105"/>
    <w:rsid w:val="009C7E09"/>
    <w:rsid w:val="009D07CB"/>
    <w:rsid w:val="009D10A8"/>
    <w:rsid w:val="009D146F"/>
    <w:rsid w:val="009D2AC9"/>
    <w:rsid w:val="009D4AB4"/>
    <w:rsid w:val="009D6D3D"/>
    <w:rsid w:val="009E01C9"/>
    <w:rsid w:val="009E095A"/>
    <w:rsid w:val="009E53BA"/>
    <w:rsid w:val="009F19DA"/>
    <w:rsid w:val="009F3FDE"/>
    <w:rsid w:val="009F5CD8"/>
    <w:rsid w:val="00A0015A"/>
    <w:rsid w:val="00A00467"/>
    <w:rsid w:val="00A00C34"/>
    <w:rsid w:val="00A014C7"/>
    <w:rsid w:val="00A042C7"/>
    <w:rsid w:val="00A0612F"/>
    <w:rsid w:val="00A11374"/>
    <w:rsid w:val="00A11EC3"/>
    <w:rsid w:val="00A12B6B"/>
    <w:rsid w:val="00A12CC8"/>
    <w:rsid w:val="00A14A8B"/>
    <w:rsid w:val="00A16112"/>
    <w:rsid w:val="00A16154"/>
    <w:rsid w:val="00A16910"/>
    <w:rsid w:val="00A16A52"/>
    <w:rsid w:val="00A17F38"/>
    <w:rsid w:val="00A21595"/>
    <w:rsid w:val="00A24383"/>
    <w:rsid w:val="00A311A8"/>
    <w:rsid w:val="00A31E59"/>
    <w:rsid w:val="00A329A5"/>
    <w:rsid w:val="00A351BB"/>
    <w:rsid w:val="00A53771"/>
    <w:rsid w:val="00A566E6"/>
    <w:rsid w:val="00A60E1C"/>
    <w:rsid w:val="00A61A9D"/>
    <w:rsid w:val="00A62DE3"/>
    <w:rsid w:val="00A65CEC"/>
    <w:rsid w:val="00A700FB"/>
    <w:rsid w:val="00A70621"/>
    <w:rsid w:val="00A713F0"/>
    <w:rsid w:val="00A7142E"/>
    <w:rsid w:val="00A71E9A"/>
    <w:rsid w:val="00A744E4"/>
    <w:rsid w:val="00A76B29"/>
    <w:rsid w:val="00A7715F"/>
    <w:rsid w:val="00A801D4"/>
    <w:rsid w:val="00A80A89"/>
    <w:rsid w:val="00A849D8"/>
    <w:rsid w:val="00A91471"/>
    <w:rsid w:val="00A9222D"/>
    <w:rsid w:val="00A969B0"/>
    <w:rsid w:val="00A97029"/>
    <w:rsid w:val="00A97F3B"/>
    <w:rsid w:val="00AA0FF3"/>
    <w:rsid w:val="00AA11E4"/>
    <w:rsid w:val="00AA6F2A"/>
    <w:rsid w:val="00AB1E38"/>
    <w:rsid w:val="00AB290C"/>
    <w:rsid w:val="00AB5379"/>
    <w:rsid w:val="00AB5F99"/>
    <w:rsid w:val="00AD17C8"/>
    <w:rsid w:val="00AD19A1"/>
    <w:rsid w:val="00AD3187"/>
    <w:rsid w:val="00AD4354"/>
    <w:rsid w:val="00AD4641"/>
    <w:rsid w:val="00AD73A6"/>
    <w:rsid w:val="00AD76E3"/>
    <w:rsid w:val="00AE0DB2"/>
    <w:rsid w:val="00AE234B"/>
    <w:rsid w:val="00AE4A39"/>
    <w:rsid w:val="00AF0789"/>
    <w:rsid w:val="00AF0B37"/>
    <w:rsid w:val="00AF15E8"/>
    <w:rsid w:val="00AF19CF"/>
    <w:rsid w:val="00AF3617"/>
    <w:rsid w:val="00AF3BC0"/>
    <w:rsid w:val="00AF3F24"/>
    <w:rsid w:val="00AF4A67"/>
    <w:rsid w:val="00AF66BB"/>
    <w:rsid w:val="00AF7153"/>
    <w:rsid w:val="00AF767D"/>
    <w:rsid w:val="00B005D7"/>
    <w:rsid w:val="00B00FE8"/>
    <w:rsid w:val="00B06BE3"/>
    <w:rsid w:val="00B0791F"/>
    <w:rsid w:val="00B10AD9"/>
    <w:rsid w:val="00B11BFB"/>
    <w:rsid w:val="00B123CD"/>
    <w:rsid w:val="00B12B62"/>
    <w:rsid w:val="00B14C0C"/>
    <w:rsid w:val="00B171CA"/>
    <w:rsid w:val="00B22D6F"/>
    <w:rsid w:val="00B23FA8"/>
    <w:rsid w:val="00B27846"/>
    <w:rsid w:val="00B3377E"/>
    <w:rsid w:val="00B35EB1"/>
    <w:rsid w:val="00B379B6"/>
    <w:rsid w:val="00B37AE4"/>
    <w:rsid w:val="00B40896"/>
    <w:rsid w:val="00B423C1"/>
    <w:rsid w:val="00B4661D"/>
    <w:rsid w:val="00B513F9"/>
    <w:rsid w:val="00B516EC"/>
    <w:rsid w:val="00B566C9"/>
    <w:rsid w:val="00B56EE1"/>
    <w:rsid w:val="00B5729E"/>
    <w:rsid w:val="00B6068B"/>
    <w:rsid w:val="00B66891"/>
    <w:rsid w:val="00B66B9B"/>
    <w:rsid w:val="00B71270"/>
    <w:rsid w:val="00B77DA8"/>
    <w:rsid w:val="00B81162"/>
    <w:rsid w:val="00B843F5"/>
    <w:rsid w:val="00B879CF"/>
    <w:rsid w:val="00B87EFE"/>
    <w:rsid w:val="00B94FB0"/>
    <w:rsid w:val="00BA05FF"/>
    <w:rsid w:val="00BA2EFA"/>
    <w:rsid w:val="00BA4781"/>
    <w:rsid w:val="00BB02C4"/>
    <w:rsid w:val="00BB10EF"/>
    <w:rsid w:val="00BB3C2E"/>
    <w:rsid w:val="00BB52FA"/>
    <w:rsid w:val="00BB72E5"/>
    <w:rsid w:val="00BC7005"/>
    <w:rsid w:val="00BC7C25"/>
    <w:rsid w:val="00BD05FE"/>
    <w:rsid w:val="00BD2C82"/>
    <w:rsid w:val="00BD56C1"/>
    <w:rsid w:val="00BD6DAA"/>
    <w:rsid w:val="00BE48BF"/>
    <w:rsid w:val="00BE6892"/>
    <w:rsid w:val="00BF1051"/>
    <w:rsid w:val="00BF1EB6"/>
    <w:rsid w:val="00BF3A77"/>
    <w:rsid w:val="00BF54E5"/>
    <w:rsid w:val="00BF6396"/>
    <w:rsid w:val="00BF7709"/>
    <w:rsid w:val="00BF788A"/>
    <w:rsid w:val="00C025DA"/>
    <w:rsid w:val="00C06029"/>
    <w:rsid w:val="00C07561"/>
    <w:rsid w:val="00C07586"/>
    <w:rsid w:val="00C15CCD"/>
    <w:rsid w:val="00C15D18"/>
    <w:rsid w:val="00C2371A"/>
    <w:rsid w:val="00C24226"/>
    <w:rsid w:val="00C24E08"/>
    <w:rsid w:val="00C25955"/>
    <w:rsid w:val="00C25B0C"/>
    <w:rsid w:val="00C26953"/>
    <w:rsid w:val="00C300D0"/>
    <w:rsid w:val="00C310B0"/>
    <w:rsid w:val="00C313B0"/>
    <w:rsid w:val="00C31DBC"/>
    <w:rsid w:val="00C363A9"/>
    <w:rsid w:val="00C364C1"/>
    <w:rsid w:val="00C424C3"/>
    <w:rsid w:val="00C44A67"/>
    <w:rsid w:val="00C4665A"/>
    <w:rsid w:val="00C52A0D"/>
    <w:rsid w:val="00C539C2"/>
    <w:rsid w:val="00C56F67"/>
    <w:rsid w:val="00C6047E"/>
    <w:rsid w:val="00C62EAD"/>
    <w:rsid w:val="00C66E8F"/>
    <w:rsid w:val="00C71F48"/>
    <w:rsid w:val="00C73073"/>
    <w:rsid w:val="00C749B3"/>
    <w:rsid w:val="00C75ECF"/>
    <w:rsid w:val="00C82921"/>
    <w:rsid w:val="00C86431"/>
    <w:rsid w:val="00C874B4"/>
    <w:rsid w:val="00C91F6D"/>
    <w:rsid w:val="00C942A1"/>
    <w:rsid w:val="00C97232"/>
    <w:rsid w:val="00CA1955"/>
    <w:rsid w:val="00CA509C"/>
    <w:rsid w:val="00CA679C"/>
    <w:rsid w:val="00CB13BF"/>
    <w:rsid w:val="00CB57B7"/>
    <w:rsid w:val="00CC1C46"/>
    <w:rsid w:val="00CC1EEE"/>
    <w:rsid w:val="00CC434D"/>
    <w:rsid w:val="00CC4D69"/>
    <w:rsid w:val="00CD5C3B"/>
    <w:rsid w:val="00CE14D2"/>
    <w:rsid w:val="00CE2892"/>
    <w:rsid w:val="00CE3A40"/>
    <w:rsid w:val="00CE71F5"/>
    <w:rsid w:val="00CF2894"/>
    <w:rsid w:val="00CF7E80"/>
    <w:rsid w:val="00D077F7"/>
    <w:rsid w:val="00D07BC2"/>
    <w:rsid w:val="00D1163E"/>
    <w:rsid w:val="00D1315B"/>
    <w:rsid w:val="00D151A0"/>
    <w:rsid w:val="00D154B8"/>
    <w:rsid w:val="00D17C23"/>
    <w:rsid w:val="00D232EC"/>
    <w:rsid w:val="00D26E7E"/>
    <w:rsid w:val="00D273CA"/>
    <w:rsid w:val="00D343A9"/>
    <w:rsid w:val="00D356D1"/>
    <w:rsid w:val="00D47397"/>
    <w:rsid w:val="00D52A3E"/>
    <w:rsid w:val="00D54C2F"/>
    <w:rsid w:val="00D56C3B"/>
    <w:rsid w:val="00D572C7"/>
    <w:rsid w:val="00D573F9"/>
    <w:rsid w:val="00D57B96"/>
    <w:rsid w:val="00D6082A"/>
    <w:rsid w:val="00D609AF"/>
    <w:rsid w:val="00D6334B"/>
    <w:rsid w:val="00D635C9"/>
    <w:rsid w:val="00D66233"/>
    <w:rsid w:val="00D755BC"/>
    <w:rsid w:val="00D758BF"/>
    <w:rsid w:val="00D762DD"/>
    <w:rsid w:val="00D76517"/>
    <w:rsid w:val="00D77984"/>
    <w:rsid w:val="00D80CE4"/>
    <w:rsid w:val="00D84D25"/>
    <w:rsid w:val="00D854D6"/>
    <w:rsid w:val="00D906E2"/>
    <w:rsid w:val="00DA36AC"/>
    <w:rsid w:val="00DB1E80"/>
    <w:rsid w:val="00DB6B05"/>
    <w:rsid w:val="00DB7517"/>
    <w:rsid w:val="00DC368C"/>
    <w:rsid w:val="00DC3E98"/>
    <w:rsid w:val="00DC43B2"/>
    <w:rsid w:val="00DD06FA"/>
    <w:rsid w:val="00DD55C7"/>
    <w:rsid w:val="00DD56ED"/>
    <w:rsid w:val="00DD6598"/>
    <w:rsid w:val="00DD7C10"/>
    <w:rsid w:val="00DE151B"/>
    <w:rsid w:val="00DE61AC"/>
    <w:rsid w:val="00DE7096"/>
    <w:rsid w:val="00DF0F2E"/>
    <w:rsid w:val="00DF45DB"/>
    <w:rsid w:val="00DF650B"/>
    <w:rsid w:val="00DF7DAE"/>
    <w:rsid w:val="00E03D6E"/>
    <w:rsid w:val="00E07A2B"/>
    <w:rsid w:val="00E106DD"/>
    <w:rsid w:val="00E11D4E"/>
    <w:rsid w:val="00E121D6"/>
    <w:rsid w:val="00E123CE"/>
    <w:rsid w:val="00E132C1"/>
    <w:rsid w:val="00E13357"/>
    <w:rsid w:val="00E135F9"/>
    <w:rsid w:val="00E15F97"/>
    <w:rsid w:val="00E17426"/>
    <w:rsid w:val="00E23F94"/>
    <w:rsid w:val="00E243BB"/>
    <w:rsid w:val="00E27080"/>
    <w:rsid w:val="00E27131"/>
    <w:rsid w:val="00E27C9C"/>
    <w:rsid w:val="00E35AFF"/>
    <w:rsid w:val="00E36A56"/>
    <w:rsid w:val="00E408D3"/>
    <w:rsid w:val="00E41B2C"/>
    <w:rsid w:val="00E43B5D"/>
    <w:rsid w:val="00E50E4B"/>
    <w:rsid w:val="00E51072"/>
    <w:rsid w:val="00E6019B"/>
    <w:rsid w:val="00E60319"/>
    <w:rsid w:val="00E613E0"/>
    <w:rsid w:val="00E6353C"/>
    <w:rsid w:val="00E63FEF"/>
    <w:rsid w:val="00E63FFE"/>
    <w:rsid w:val="00E64570"/>
    <w:rsid w:val="00E65260"/>
    <w:rsid w:val="00E65678"/>
    <w:rsid w:val="00E66840"/>
    <w:rsid w:val="00E716B5"/>
    <w:rsid w:val="00E72807"/>
    <w:rsid w:val="00E74957"/>
    <w:rsid w:val="00E75176"/>
    <w:rsid w:val="00E77468"/>
    <w:rsid w:val="00E815CD"/>
    <w:rsid w:val="00E85599"/>
    <w:rsid w:val="00E85853"/>
    <w:rsid w:val="00E8784E"/>
    <w:rsid w:val="00E92073"/>
    <w:rsid w:val="00E93DC4"/>
    <w:rsid w:val="00E94A94"/>
    <w:rsid w:val="00E94E56"/>
    <w:rsid w:val="00EA1BC3"/>
    <w:rsid w:val="00EB1F41"/>
    <w:rsid w:val="00EC1C50"/>
    <w:rsid w:val="00EC51E1"/>
    <w:rsid w:val="00ED0197"/>
    <w:rsid w:val="00ED0336"/>
    <w:rsid w:val="00ED1F9C"/>
    <w:rsid w:val="00ED6F59"/>
    <w:rsid w:val="00EE54D0"/>
    <w:rsid w:val="00EE674C"/>
    <w:rsid w:val="00EE6E07"/>
    <w:rsid w:val="00EF1050"/>
    <w:rsid w:val="00EF1D19"/>
    <w:rsid w:val="00EF6C95"/>
    <w:rsid w:val="00F04771"/>
    <w:rsid w:val="00F06F92"/>
    <w:rsid w:val="00F126F1"/>
    <w:rsid w:val="00F135A8"/>
    <w:rsid w:val="00F170AD"/>
    <w:rsid w:val="00F24132"/>
    <w:rsid w:val="00F27193"/>
    <w:rsid w:val="00F3065A"/>
    <w:rsid w:val="00F30D6B"/>
    <w:rsid w:val="00F31481"/>
    <w:rsid w:val="00F31980"/>
    <w:rsid w:val="00F32C39"/>
    <w:rsid w:val="00F365C6"/>
    <w:rsid w:val="00F37B90"/>
    <w:rsid w:val="00F40A61"/>
    <w:rsid w:val="00F41458"/>
    <w:rsid w:val="00F46E16"/>
    <w:rsid w:val="00F47C79"/>
    <w:rsid w:val="00F47C7E"/>
    <w:rsid w:val="00F50126"/>
    <w:rsid w:val="00F5502F"/>
    <w:rsid w:val="00F60F4B"/>
    <w:rsid w:val="00F62454"/>
    <w:rsid w:val="00F63EAB"/>
    <w:rsid w:val="00F74A64"/>
    <w:rsid w:val="00F754C9"/>
    <w:rsid w:val="00F77948"/>
    <w:rsid w:val="00F77A89"/>
    <w:rsid w:val="00F80A0D"/>
    <w:rsid w:val="00F85247"/>
    <w:rsid w:val="00F85FB8"/>
    <w:rsid w:val="00F86AC4"/>
    <w:rsid w:val="00F92C3E"/>
    <w:rsid w:val="00F92D51"/>
    <w:rsid w:val="00F93E3E"/>
    <w:rsid w:val="00F96517"/>
    <w:rsid w:val="00F97496"/>
    <w:rsid w:val="00FA0BD6"/>
    <w:rsid w:val="00FA2540"/>
    <w:rsid w:val="00FC09DE"/>
    <w:rsid w:val="00FC18C3"/>
    <w:rsid w:val="00FC46FF"/>
    <w:rsid w:val="00FC52A0"/>
    <w:rsid w:val="00FC6963"/>
    <w:rsid w:val="00FD3E47"/>
    <w:rsid w:val="00FD5D9B"/>
    <w:rsid w:val="00FD5F34"/>
    <w:rsid w:val="00FD7746"/>
    <w:rsid w:val="00FE016D"/>
    <w:rsid w:val="00FE0C70"/>
    <w:rsid w:val="00FE22F2"/>
    <w:rsid w:val="00FE3B14"/>
    <w:rsid w:val="00FE3B5F"/>
    <w:rsid w:val="00FE538D"/>
    <w:rsid w:val="00FF063A"/>
    <w:rsid w:val="00FF0F39"/>
    <w:rsid w:val="00FF229C"/>
    <w:rsid w:val="00FF55C8"/>
    <w:rsid w:val="00FF628B"/>
    <w:rsid w:val="00FF6716"/>
    <w:rsid w:val="00FF6DF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276218"/>
    <w:pPr>
      <w:keepNext/>
      <w:numPr>
        <w:numId w:val="1"/>
      </w:numPr>
      <w:spacing w:before="240" w:after="60"/>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uiPriority w:val="99"/>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420D1F"/>
    <w:pPr>
      <w:keepNext/>
      <w:tabs>
        <w:tab w:val="left" w:pos="567"/>
        <w:tab w:val="right" w:leader="dot" w:pos="8931"/>
      </w:tabs>
      <w:spacing w:before="240" w:after="120"/>
      <w:ind w:left="567" w:hanging="567"/>
    </w:pPr>
    <w:rPr>
      <w:rFonts w:ascii="Times New Roman Negrita" w:hAnsi="Times New Roman Negrita"/>
      <w:b/>
      <w:bCs/>
      <w:caps/>
      <w:noProof/>
      <w:color w:val="FF0000"/>
      <w:sz w:val="20"/>
    </w:rPr>
  </w:style>
  <w:style w:type="paragraph" w:styleId="TDC2">
    <w:name w:val="toc 2"/>
    <w:basedOn w:val="Normal"/>
    <w:next w:val="Normal"/>
    <w:autoRedefine/>
    <w:uiPriority w:val="39"/>
    <w:rsid w:val="00420D1F"/>
    <w:pPr>
      <w:tabs>
        <w:tab w:val="left" w:pos="993"/>
        <w:tab w:val="right" w:leader="dot" w:pos="8931"/>
      </w:tabs>
      <w:spacing w:before="40" w:after="40"/>
      <w:ind w:left="1259" w:hanging="1021"/>
    </w:pPr>
    <w:rPr>
      <w:smallCaps/>
      <w:noProof/>
      <w:sz w:val="20"/>
    </w:rPr>
  </w:style>
  <w:style w:type="paragraph" w:styleId="TDC3">
    <w:name w:val="toc 3"/>
    <w:basedOn w:val="Normal"/>
    <w:next w:val="Normal"/>
    <w:autoRedefine/>
    <w:uiPriority w:val="39"/>
    <w:rsid w:val="00420D1F"/>
    <w:pPr>
      <w:tabs>
        <w:tab w:val="left" w:pos="1134"/>
        <w:tab w:val="right" w:leader="dot" w:pos="8931"/>
      </w:tabs>
      <w:spacing w:before="6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uiPriority w:val="99"/>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uiPriority w:val="99"/>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8"/>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9"/>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20"/>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276218"/>
    <w:pPr>
      <w:keepNext/>
      <w:numPr>
        <w:numId w:val="1"/>
      </w:numPr>
      <w:spacing w:before="240" w:after="60"/>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uiPriority w:val="99"/>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420D1F"/>
    <w:pPr>
      <w:keepNext/>
      <w:tabs>
        <w:tab w:val="left" w:pos="567"/>
        <w:tab w:val="right" w:leader="dot" w:pos="8931"/>
      </w:tabs>
      <w:spacing w:before="240" w:after="120"/>
      <w:ind w:left="567" w:hanging="567"/>
    </w:pPr>
    <w:rPr>
      <w:rFonts w:ascii="Times New Roman Negrita" w:hAnsi="Times New Roman Negrita"/>
      <w:b/>
      <w:bCs/>
      <w:caps/>
      <w:noProof/>
      <w:color w:val="FF0000"/>
      <w:sz w:val="20"/>
    </w:rPr>
  </w:style>
  <w:style w:type="paragraph" w:styleId="TDC2">
    <w:name w:val="toc 2"/>
    <w:basedOn w:val="Normal"/>
    <w:next w:val="Normal"/>
    <w:autoRedefine/>
    <w:uiPriority w:val="39"/>
    <w:rsid w:val="00420D1F"/>
    <w:pPr>
      <w:tabs>
        <w:tab w:val="left" w:pos="993"/>
        <w:tab w:val="right" w:leader="dot" w:pos="8931"/>
      </w:tabs>
      <w:spacing w:before="40" w:after="40"/>
      <w:ind w:left="1259" w:hanging="1021"/>
    </w:pPr>
    <w:rPr>
      <w:smallCaps/>
      <w:noProof/>
      <w:sz w:val="20"/>
    </w:rPr>
  </w:style>
  <w:style w:type="paragraph" w:styleId="TDC3">
    <w:name w:val="toc 3"/>
    <w:basedOn w:val="Normal"/>
    <w:next w:val="Normal"/>
    <w:autoRedefine/>
    <w:uiPriority w:val="39"/>
    <w:rsid w:val="00420D1F"/>
    <w:pPr>
      <w:tabs>
        <w:tab w:val="left" w:pos="1134"/>
        <w:tab w:val="right" w:leader="dot" w:pos="8931"/>
      </w:tabs>
      <w:spacing w:before="6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uiPriority w:val="99"/>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uiPriority w:val="99"/>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8"/>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9"/>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20"/>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7081">
      <w:bodyDiv w:val="1"/>
      <w:marLeft w:val="0"/>
      <w:marRight w:val="0"/>
      <w:marTop w:val="0"/>
      <w:marBottom w:val="0"/>
      <w:divBdr>
        <w:top w:val="none" w:sz="0" w:space="0" w:color="auto"/>
        <w:left w:val="none" w:sz="0" w:space="0" w:color="auto"/>
        <w:bottom w:val="none" w:sz="0" w:space="0" w:color="auto"/>
        <w:right w:val="none" w:sz="0" w:space="0" w:color="auto"/>
      </w:divBdr>
    </w:div>
    <w:div w:id="38239226">
      <w:bodyDiv w:val="1"/>
      <w:marLeft w:val="0"/>
      <w:marRight w:val="0"/>
      <w:marTop w:val="0"/>
      <w:marBottom w:val="0"/>
      <w:divBdr>
        <w:top w:val="none" w:sz="0" w:space="0" w:color="auto"/>
        <w:left w:val="none" w:sz="0" w:space="0" w:color="auto"/>
        <w:bottom w:val="none" w:sz="0" w:space="0" w:color="auto"/>
        <w:right w:val="none" w:sz="0" w:space="0" w:color="auto"/>
      </w:divBdr>
    </w:div>
    <w:div w:id="45304344">
      <w:bodyDiv w:val="1"/>
      <w:marLeft w:val="0"/>
      <w:marRight w:val="0"/>
      <w:marTop w:val="0"/>
      <w:marBottom w:val="0"/>
      <w:divBdr>
        <w:top w:val="none" w:sz="0" w:space="0" w:color="auto"/>
        <w:left w:val="none" w:sz="0" w:space="0" w:color="auto"/>
        <w:bottom w:val="none" w:sz="0" w:space="0" w:color="auto"/>
        <w:right w:val="none" w:sz="0" w:space="0" w:color="auto"/>
      </w:divBdr>
    </w:div>
    <w:div w:id="68160992">
      <w:bodyDiv w:val="1"/>
      <w:marLeft w:val="0"/>
      <w:marRight w:val="0"/>
      <w:marTop w:val="0"/>
      <w:marBottom w:val="0"/>
      <w:divBdr>
        <w:top w:val="none" w:sz="0" w:space="0" w:color="auto"/>
        <w:left w:val="none" w:sz="0" w:space="0" w:color="auto"/>
        <w:bottom w:val="none" w:sz="0" w:space="0" w:color="auto"/>
        <w:right w:val="none" w:sz="0" w:space="0" w:color="auto"/>
      </w:divBdr>
    </w:div>
    <w:div w:id="70078493">
      <w:bodyDiv w:val="1"/>
      <w:marLeft w:val="0"/>
      <w:marRight w:val="0"/>
      <w:marTop w:val="0"/>
      <w:marBottom w:val="0"/>
      <w:divBdr>
        <w:top w:val="none" w:sz="0" w:space="0" w:color="auto"/>
        <w:left w:val="none" w:sz="0" w:space="0" w:color="auto"/>
        <w:bottom w:val="none" w:sz="0" w:space="0" w:color="auto"/>
        <w:right w:val="none" w:sz="0" w:space="0" w:color="auto"/>
      </w:divBdr>
    </w:div>
    <w:div w:id="75329458">
      <w:bodyDiv w:val="1"/>
      <w:marLeft w:val="0"/>
      <w:marRight w:val="0"/>
      <w:marTop w:val="0"/>
      <w:marBottom w:val="0"/>
      <w:divBdr>
        <w:top w:val="none" w:sz="0" w:space="0" w:color="auto"/>
        <w:left w:val="none" w:sz="0" w:space="0" w:color="auto"/>
        <w:bottom w:val="none" w:sz="0" w:space="0" w:color="auto"/>
        <w:right w:val="none" w:sz="0" w:space="0" w:color="auto"/>
      </w:divBdr>
    </w:div>
    <w:div w:id="112290140">
      <w:bodyDiv w:val="1"/>
      <w:marLeft w:val="0"/>
      <w:marRight w:val="0"/>
      <w:marTop w:val="0"/>
      <w:marBottom w:val="0"/>
      <w:divBdr>
        <w:top w:val="none" w:sz="0" w:space="0" w:color="auto"/>
        <w:left w:val="none" w:sz="0" w:space="0" w:color="auto"/>
        <w:bottom w:val="none" w:sz="0" w:space="0" w:color="auto"/>
        <w:right w:val="none" w:sz="0" w:space="0" w:color="auto"/>
      </w:divBdr>
    </w:div>
    <w:div w:id="136265268">
      <w:bodyDiv w:val="1"/>
      <w:marLeft w:val="0"/>
      <w:marRight w:val="0"/>
      <w:marTop w:val="0"/>
      <w:marBottom w:val="0"/>
      <w:divBdr>
        <w:top w:val="none" w:sz="0" w:space="0" w:color="auto"/>
        <w:left w:val="none" w:sz="0" w:space="0" w:color="auto"/>
        <w:bottom w:val="none" w:sz="0" w:space="0" w:color="auto"/>
        <w:right w:val="none" w:sz="0" w:space="0" w:color="auto"/>
      </w:divBdr>
    </w:div>
    <w:div w:id="143157651">
      <w:bodyDiv w:val="1"/>
      <w:marLeft w:val="0"/>
      <w:marRight w:val="0"/>
      <w:marTop w:val="0"/>
      <w:marBottom w:val="0"/>
      <w:divBdr>
        <w:top w:val="none" w:sz="0" w:space="0" w:color="auto"/>
        <w:left w:val="none" w:sz="0" w:space="0" w:color="auto"/>
        <w:bottom w:val="none" w:sz="0" w:space="0" w:color="auto"/>
        <w:right w:val="none" w:sz="0" w:space="0" w:color="auto"/>
      </w:divBdr>
    </w:div>
    <w:div w:id="147867163">
      <w:bodyDiv w:val="1"/>
      <w:marLeft w:val="0"/>
      <w:marRight w:val="0"/>
      <w:marTop w:val="0"/>
      <w:marBottom w:val="0"/>
      <w:divBdr>
        <w:top w:val="none" w:sz="0" w:space="0" w:color="auto"/>
        <w:left w:val="none" w:sz="0" w:space="0" w:color="auto"/>
        <w:bottom w:val="none" w:sz="0" w:space="0" w:color="auto"/>
        <w:right w:val="none" w:sz="0" w:space="0" w:color="auto"/>
      </w:divBdr>
    </w:div>
    <w:div w:id="242839795">
      <w:bodyDiv w:val="1"/>
      <w:marLeft w:val="0"/>
      <w:marRight w:val="0"/>
      <w:marTop w:val="0"/>
      <w:marBottom w:val="0"/>
      <w:divBdr>
        <w:top w:val="none" w:sz="0" w:space="0" w:color="auto"/>
        <w:left w:val="none" w:sz="0" w:space="0" w:color="auto"/>
        <w:bottom w:val="none" w:sz="0" w:space="0" w:color="auto"/>
        <w:right w:val="none" w:sz="0" w:space="0" w:color="auto"/>
      </w:divBdr>
    </w:div>
    <w:div w:id="245767953">
      <w:bodyDiv w:val="1"/>
      <w:marLeft w:val="0"/>
      <w:marRight w:val="0"/>
      <w:marTop w:val="0"/>
      <w:marBottom w:val="0"/>
      <w:divBdr>
        <w:top w:val="none" w:sz="0" w:space="0" w:color="auto"/>
        <w:left w:val="none" w:sz="0" w:space="0" w:color="auto"/>
        <w:bottom w:val="none" w:sz="0" w:space="0" w:color="auto"/>
        <w:right w:val="none" w:sz="0" w:space="0" w:color="auto"/>
      </w:divBdr>
    </w:div>
    <w:div w:id="247421262">
      <w:bodyDiv w:val="1"/>
      <w:marLeft w:val="0"/>
      <w:marRight w:val="0"/>
      <w:marTop w:val="0"/>
      <w:marBottom w:val="0"/>
      <w:divBdr>
        <w:top w:val="none" w:sz="0" w:space="0" w:color="auto"/>
        <w:left w:val="none" w:sz="0" w:space="0" w:color="auto"/>
        <w:bottom w:val="none" w:sz="0" w:space="0" w:color="auto"/>
        <w:right w:val="none" w:sz="0" w:space="0" w:color="auto"/>
      </w:divBdr>
    </w:div>
    <w:div w:id="328600490">
      <w:bodyDiv w:val="1"/>
      <w:marLeft w:val="0"/>
      <w:marRight w:val="0"/>
      <w:marTop w:val="0"/>
      <w:marBottom w:val="0"/>
      <w:divBdr>
        <w:top w:val="none" w:sz="0" w:space="0" w:color="auto"/>
        <w:left w:val="none" w:sz="0" w:space="0" w:color="auto"/>
        <w:bottom w:val="none" w:sz="0" w:space="0" w:color="auto"/>
        <w:right w:val="none" w:sz="0" w:space="0" w:color="auto"/>
      </w:divBdr>
    </w:div>
    <w:div w:id="336273553">
      <w:bodyDiv w:val="1"/>
      <w:marLeft w:val="0"/>
      <w:marRight w:val="0"/>
      <w:marTop w:val="0"/>
      <w:marBottom w:val="0"/>
      <w:divBdr>
        <w:top w:val="none" w:sz="0" w:space="0" w:color="auto"/>
        <w:left w:val="none" w:sz="0" w:space="0" w:color="auto"/>
        <w:bottom w:val="none" w:sz="0" w:space="0" w:color="auto"/>
        <w:right w:val="none" w:sz="0" w:space="0" w:color="auto"/>
      </w:divBdr>
    </w:div>
    <w:div w:id="349065011">
      <w:bodyDiv w:val="1"/>
      <w:marLeft w:val="0"/>
      <w:marRight w:val="0"/>
      <w:marTop w:val="0"/>
      <w:marBottom w:val="0"/>
      <w:divBdr>
        <w:top w:val="none" w:sz="0" w:space="0" w:color="auto"/>
        <w:left w:val="none" w:sz="0" w:space="0" w:color="auto"/>
        <w:bottom w:val="none" w:sz="0" w:space="0" w:color="auto"/>
        <w:right w:val="none" w:sz="0" w:space="0" w:color="auto"/>
      </w:divBdr>
    </w:div>
    <w:div w:id="350228106">
      <w:bodyDiv w:val="1"/>
      <w:marLeft w:val="0"/>
      <w:marRight w:val="0"/>
      <w:marTop w:val="0"/>
      <w:marBottom w:val="0"/>
      <w:divBdr>
        <w:top w:val="none" w:sz="0" w:space="0" w:color="auto"/>
        <w:left w:val="none" w:sz="0" w:space="0" w:color="auto"/>
        <w:bottom w:val="none" w:sz="0" w:space="0" w:color="auto"/>
        <w:right w:val="none" w:sz="0" w:space="0" w:color="auto"/>
      </w:divBdr>
    </w:div>
    <w:div w:id="359017243">
      <w:bodyDiv w:val="1"/>
      <w:marLeft w:val="0"/>
      <w:marRight w:val="0"/>
      <w:marTop w:val="0"/>
      <w:marBottom w:val="0"/>
      <w:divBdr>
        <w:top w:val="none" w:sz="0" w:space="0" w:color="auto"/>
        <w:left w:val="none" w:sz="0" w:space="0" w:color="auto"/>
        <w:bottom w:val="none" w:sz="0" w:space="0" w:color="auto"/>
        <w:right w:val="none" w:sz="0" w:space="0" w:color="auto"/>
      </w:divBdr>
    </w:div>
    <w:div w:id="370963016">
      <w:bodyDiv w:val="1"/>
      <w:marLeft w:val="0"/>
      <w:marRight w:val="0"/>
      <w:marTop w:val="0"/>
      <w:marBottom w:val="0"/>
      <w:divBdr>
        <w:top w:val="none" w:sz="0" w:space="0" w:color="auto"/>
        <w:left w:val="none" w:sz="0" w:space="0" w:color="auto"/>
        <w:bottom w:val="none" w:sz="0" w:space="0" w:color="auto"/>
        <w:right w:val="none" w:sz="0" w:space="0" w:color="auto"/>
      </w:divBdr>
    </w:div>
    <w:div w:id="384530114">
      <w:bodyDiv w:val="1"/>
      <w:marLeft w:val="0"/>
      <w:marRight w:val="0"/>
      <w:marTop w:val="0"/>
      <w:marBottom w:val="0"/>
      <w:divBdr>
        <w:top w:val="none" w:sz="0" w:space="0" w:color="auto"/>
        <w:left w:val="none" w:sz="0" w:space="0" w:color="auto"/>
        <w:bottom w:val="none" w:sz="0" w:space="0" w:color="auto"/>
        <w:right w:val="none" w:sz="0" w:space="0" w:color="auto"/>
      </w:divBdr>
    </w:div>
    <w:div w:id="419260630">
      <w:bodyDiv w:val="1"/>
      <w:marLeft w:val="0"/>
      <w:marRight w:val="0"/>
      <w:marTop w:val="0"/>
      <w:marBottom w:val="0"/>
      <w:divBdr>
        <w:top w:val="none" w:sz="0" w:space="0" w:color="auto"/>
        <w:left w:val="none" w:sz="0" w:space="0" w:color="auto"/>
        <w:bottom w:val="none" w:sz="0" w:space="0" w:color="auto"/>
        <w:right w:val="none" w:sz="0" w:space="0" w:color="auto"/>
      </w:divBdr>
    </w:div>
    <w:div w:id="424307120">
      <w:bodyDiv w:val="1"/>
      <w:marLeft w:val="0"/>
      <w:marRight w:val="0"/>
      <w:marTop w:val="0"/>
      <w:marBottom w:val="0"/>
      <w:divBdr>
        <w:top w:val="none" w:sz="0" w:space="0" w:color="auto"/>
        <w:left w:val="none" w:sz="0" w:space="0" w:color="auto"/>
        <w:bottom w:val="none" w:sz="0" w:space="0" w:color="auto"/>
        <w:right w:val="none" w:sz="0" w:space="0" w:color="auto"/>
      </w:divBdr>
    </w:div>
    <w:div w:id="428040519">
      <w:bodyDiv w:val="1"/>
      <w:marLeft w:val="0"/>
      <w:marRight w:val="0"/>
      <w:marTop w:val="0"/>
      <w:marBottom w:val="0"/>
      <w:divBdr>
        <w:top w:val="none" w:sz="0" w:space="0" w:color="auto"/>
        <w:left w:val="none" w:sz="0" w:space="0" w:color="auto"/>
        <w:bottom w:val="none" w:sz="0" w:space="0" w:color="auto"/>
        <w:right w:val="none" w:sz="0" w:space="0" w:color="auto"/>
      </w:divBdr>
    </w:div>
    <w:div w:id="456065639">
      <w:bodyDiv w:val="1"/>
      <w:marLeft w:val="0"/>
      <w:marRight w:val="0"/>
      <w:marTop w:val="0"/>
      <w:marBottom w:val="0"/>
      <w:divBdr>
        <w:top w:val="none" w:sz="0" w:space="0" w:color="auto"/>
        <w:left w:val="none" w:sz="0" w:space="0" w:color="auto"/>
        <w:bottom w:val="none" w:sz="0" w:space="0" w:color="auto"/>
        <w:right w:val="none" w:sz="0" w:space="0" w:color="auto"/>
      </w:divBdr>
    </w:div>
    <w:div w:id="466555043">
      <w:bodyDiv w:val="1"/>
      <w:marLeft w:val="0"/>
      <w:marRight w:val="0"/>
      <w:marTop w:val="0"/>
      <w:marBottom w:val="0"/>
      <w:divBdr>
        <w:top w:val="none" w:sz="0" w:space="0" w:color="auto"/>
        <w:left w:val="none" w:sz="0" w:space="0" w:color="auto"/>
        <w:bottom w:val="none" w:sz="0" w:space="0" w:color="auto"/>
        <w:right w:val="none" w:sz="0" w:space="0" w:color="auto"/>
      </w:divBdr>
    </w:div>
    <w:div w:id="466583133">
      <w:bodyDiv w:val="1"/>
      <w:marLeft w:val="0"/>
      <w:marRight w:val="0"/>
      <w:marTop w:val="0"/>
      <w:marBottom w:val="0"/>
      <w:divBdr>
        <w:top w:val="none" w:sz="0" w:space="0" w:color="auto"/>
        <w:left w:val="none" w:sz="0" w:space="0" w:color="auto"/>
        <w:bottom w:val="none" w:sz="0" w:space="0" w:color="auto"/>
        <w:right w:val="none" w:sz="0" w:space="0" w:color="auto"/>
      </w:divBdr>
    </w:div>
    <w:div w:id="468016231">
      <w:bodyDiv w:val="1"/>
      <w:marLeft w:val="0"/>
      <w:marRight w:val="0"/>
      <w:marTop w:val="0"/>
      <w:marBottom w:val="0"/>
      <w:divBdr>
        <w:top w:val="none" w:sz="0" w:space="0" w:color="auto"/>
        <w:left w:val="none" w:sz="0" w:space="0" w:color="auto"/>
        <w:bottom w:val="none" w:sz="0" w:space="0" w:color="auto"/>
        <w:right w:val="none" w:sz="0" w:space="0" w:color="auto"/>
      </w:divBdr>
    </w:div>
    <w:div w:id="480125561">
      <w:bodyDiv w:val="1"/>
      <w:marLeft w:val="0"/>
      <w:marRight w:val="0"/>
      <w:marTop w:val="0"/>
      <w:marBottom w:val="0"/>
      <w:divBdr>
        <w:top w:val="none" w:sz="0" w:space="0" w:color="auto"/>
        <w:left w:val="none" w:sz="0" w:space="0" w:color="auto"/>
        <w:bottom w:val="none" w:sz="0" w:space="0" w:color="auto"/>
        <w:right w:val="none" w:sz="0" w:space="0" w:color="auto"/>
      </w:divBdr>
    </w:div>
    <w:div w:id="501899038">
      <w:bodyDiv w:val="1"/>
      <w:marLeft w:val="0"/>
      <w:marRight w:val="0"/>
      <w:marTop w:val="0"/>
      <w:marBottom w:val="0"/>
      <w:divBdr>
        <w:top w:val="none" w:sz="0" w:space="0" w:color="auto"/>
        <w:left w:val="none" w:sz="0" w:space="0" w:color="auto"/>
        <w:bottom w:val="none" w:sz="0" w:space="0" w:color="auto"/>
        <w:right w:val="none" w:sz="0" w:space="0" w:color="auto"/>
      </w:divBdr>
    </w:div>
    <w:div w:id="534731361">
      <w:bodyDiv w:val="1"/>
      <w:marLeft w:val="0"/>
      <w:marRight w:val="0"/>
      <w:marTop w:val="0"/>
      <w:marBottom w:val="0"/>
      <w:divBdr>
        <w:top w:val="none" w:sz="0" w:space="0" w:color="auto"/>
        <w:left w:val="none" w:sz="0" w:space="0" w:color="auto"/>
        <w:bottom w:val="none" w:sz="0" w:space="0" w:color="auto"/>
        <w:right w:val="none" w:sz="0" w:space="0" w:color="auto"/>
      </w:divBdr>
    </w:div>
    <w:div w:id="536821965">
      <w:bodyDiv w:val="1"/>
      <w:marLeft w:val="0"/>
      <w:marRight w:val="0"/>
      <w:marTop w:val="0"/>
      <w:marBottom w:val="0"/>
      <w:divBdr>
        <w:top w:val="none" w:sz="0" w:space="0" w:color="auto"/>
        <w:left w:val="none" w:sz="0" w:space="0" w:color="auto"/>
        <w:bottom w:val="none" w:sz="0" w:space="0" w:color="auto"/>
        <w:right w:val="none" w:sz="0" w:space="0" w:color="auto"/>
      </w:divBdr>
    </w:div>
    <w:div w:id="556091023">
      <w:bodyDiv w:val="1"/>
      <w:marLeft w:val="0"/>
      <w:marRight w:val="0"/>
      <w:marTop w:val="0"/>
      <w:marBottom w:val="0"/>
      <w:divBdr>
        <w:top w:val="none" w:sz="0" w:space="0" w:color="auto"/>
        <w:left w:val="none" w:sz="0" w:space="0" w:color="auto"/>
        <w:bottom w:val="none" w:sz="0" w:space="0" w:color="auto"/>
        <w:right w:val="none" w:sz="0" w:space="0" w:color="auto"/>
      </w:divBdr>
    </w:div>
    <w:div w:id="574365935">
      <w:bodyDiv w:val="1"/>
      <w:marLeft w:val="0"/>
      <w:marRight w:val="0"/>
      <w:marTop w:val="0"/>
      <w:marBottom w:val="0"/>
      <w:divBdr>
        <w:top w:val="none" w:sz="0" w:space="0" w:color="auto"/>
        <w:left w:val="none" w:sz="0" w:space="0" w:color="auto"/>
        <w:bottom w:val="none" w:sz="0" w:space="0" w:color="auto"/>
        <w:right w:val="none" w:sz="0" w:space="0" w:color="auto"/>
      </w:divBdr>
    </w:div>
    <w:div w:id="577637764">
      <w:bodyDiv w:val="1"/>
      <w:marLeft w:val="0"/>
      <w:marRight w:val="0"/>
      <w:marTop w:val="0"/>
      <w:marBottom w:val="0"/>
      <w:divBdr>
        <w:top w:val="none" w:sz="0" w:space="0" w:color="auto"/>
        <w:left w:val="none" w:sz="0" w:space="0" w:color="auto"/>
        <w:bottom w:val="none" w:sz="0" w:space="0" w:color="auto"/>
        <w:right w:val="none" w:sz="0" w:space="0" w:color="auto"/>
      </w:divBdr>
    </w:div>
    <w:div w:id="584455982">
      <w:bodyDiv w:val="1"/>
      <w:marLeft w:val="0"/>
      <w:marRight w:val="0"/>
      <w:marTop w:val="0"/>
      <w:marBottom w:val="0"/>
      <w:divBdr>
        <w:top w:val="none" w:sz="0" w:space="0" w:color="auto"/>
        <w:left w:val="none" w:sz="0" w:space="0" w:color="auto"/>
        <w:bottom w:val="none" w:sz="0" w:space="0" w:color="auto"/>
        <w:right w:val="none" w:sz="0" w:space="0" w:color="auto"/>
      </w:divBdr>
    </w:div>
    <w:div w:id="609315418">
      <w:bodyDiv w:val="1"/>
      <w:marLeft w:val="0"/>
      <w:marRight w:val="0"/>
      <w:marTop w:val="0"/>
      <w:marBottom w:val="0"/>
      <w:divBdr>
        <w:top w:val="none" w:sz="0" w:space="0" w:color="auto"/>
        <w:left w:val="none" w:sz="0" w:space="0" w:color="auto"/>
        <w:bottom w:val="none" w:sz="0" w:space="0" w:color="auto"/>
        <w:right w:val="none" w:sz="0" w:space="0" w:color="auto"/>
      </w:divBdr>
    </w:div>
    <w:div w:id="614754407">
      <w:bodyDiv w:val="1"/>
      <w:marLeft w:val="0"/>
      <w:marRight w:val="0"/>
      <w:marTop w:val="0"/>
      <w:marBottom w:val="0"/>
      <w:divBdr>
        <w:top w:val="none" w:sz="0" w:space="0" w:color="auto"/>
        <w:left w:val="none" w:sz="0" w:space="0" w:color="auto"/>
        <w:bottom w:val="none" w:sz="0" w:space="0" w:color="auto"/>
        <w:right w:val="none" w:sz="0" w:space="0" w:color="auto"/>
      </w:divBdr>
    </w:div>
    <w:div w:id="623461989">
      <w:bodyDiv w:val="1"/>
      <w:marLeft w:val="0"/>
      <w:marRight w:val="0"/>
      <w:marTop w:val="0"/>
      <w:marBottom w:val="0"/>
      <w:divBdr>
        <w:top w:val="none" w:sz="0" w:space="0" w:color="auto"/>
        <w:left w:val="none" w:sz="0" w:space="0" w:color="auto"/>
        <w:bottom w:val="none" w:sz="0" w:space="0" w:color="auto"/>
        <w:right w:val="none" w:sz="0" w:space="0" w:color="auto"/>
      </w:divBdr>
    </w:div>
    <w:div w:id="678432837">
      <w:bodyDiv w:val="1"/>
      <w:marLeft w:val="0"/>
      <w:marRight w:val="0"/>
      <w:marTop w:val="0"/>
      <w:marBottom w:val="0"/>
      <w:divBdr>
        <w:top w:val="none" w:sz="0" w:space="0" w:color="auto"/>
        <w:left w:val="none" w:sz="0" w:space="0" w:color="auto"/>
        <w:bottom w:val="none" w:sz="0" w:space="0" w:color="auto"/>
        <w:right w:val="none" w:sz="0" w:space="0" w:color="auto"/>
      </w:divBdr>
    </w:div>
    <w:div w:id="708145518">
      <w:bodyDiv w:val="1"/>
      <w:marLeft w:val="0"/>
      <w:marRight w:val="0"/>
      <w:marTop w:val="0"/>
      <w:marBottom w:val="0"/>
      <w:divBdr>
        <w:top w:val="none" w:sz="0" w:space="0" w:color="auto"/>
        <w:left w:val="none" w:sz="0" w:space="0" w:color="auto"/>
        <w:bottom w:val="none" w:sz="0" w:space="0" w:color="auto"/>
        <w:right w:val="none" w:sz="0" w:space="0" w:color="auto"/>
      </w:divBdr>
    </w:div>
    <w:div w:id="718747252">
      <w:bodyDiv w:val="1"/>
      <w:marLeft w:val="0"/>
      <w:marRight w:val="0"/>
      <w:marTop w:val="0"/>
      <w:marBottom w:val="0"/>
      <w:divBdr>
        <w:top w:val="none" w:sz="0" w:space="0" w:color="auto"/>
        <w:left w:val="none" w:sz="0" w:space="0" w:color="auto"/>
        <w:bottom w:val="none" w:sz="0" w:space="0" w:color="auto"/>
        <w:right w:val="none" w:sz="0" w:space="0" w:color="auto"/>
      </w:divBdr>
    </w:div>
    <w:div w:id="733505623">
      <w:bodyDiv w:val="1"/>
      <w:marLeft w:val="0"/>
      <w:marRight w:val="0"/>
      <w:marTop w:val="0"/>
      <w:marBottom w:val="0"/>
      <w:divBdr>
        <w:top w:val="none" w:sz="0" w:space="0" w:color="auto"/>
        <w:left w:val="none" w:sz="0" w:space="0" w:color="auto"/>
        <w:bottom w:val="none" w:sz="0" w:space="0" w:color="auto"/>
        <w:right w:val="none" w:sz="0" w:space="0" w:color="auto"/>
      </w:divBdr>
    </w:div>
    <w:div w:id="745345056">
      <w:bodyDiv w:val="1"/>
      <w:marLeft w:val="0"/>
      <w:marRight w:val="0"/>
      <w:marTop w:val="0"/>
      <w:marBottom w:val="0"/>
      <w:divBdr>
        <w:top w:val="none" w:sz="0" w:space="0" w:color="auto"/>
        <w:left w:val="none" w:sz="0" w:space="0" w:color="auto"/>
        <w:bottom w:val="none" w:sz="0" w:space="0" w:color="auto"/>
        <w:right w:val="none" w:sz="0" w:space="0" w:color="auto"/>
      </w:divBdr>
    </w:div>
    <w:div w:id="746996673">
      <w:bodyDiv w:val="1"/>
      <w:marLeft w:val="0"/>
      <w:marRight w:val="0"/>
      <w:marTop w:val="0"/>
      <w:marBottom w:val="0"/>
      <w:divBdr>
        <w:top w:val="none" w:sz="0" w:space="0" w:color="auto"/>
        <w:left w:val="none" w:sz="0" w:space="0" w:color="auto"/>
        <w:bottom w:val="none" w:sz="0" w:space="0" w:color="auto"/>
        <w:right w:val="none" w:sz="0" w:space="0" w:color="auto"/>
      </w:divBdr>
    </w:div>
    <w:div w:id="768937765">
      <w:bodyDiv w:val="1"/>
      <w:marLeft w:val="0"/>
      <w:marRight w:val="0"/>
      <w:marTop w:val="0"/>
      <w:marBottom w:val="0"/>
      <w:divBdr>
        <w:top w:val="none" w:sz="0" w:space="0" w:color="auto"/>
        <w:left w:val="none" w:sz="0" w:space="0" w:color="auto"/>
        <w:bottom w:val="none" w:sz="0" w:space="0" w:color="auto"/>
        <w:right w:val="none" w:sz="0" w:space="0" w:color="auto"/>
      </w:divBdr>
    </w:div>
    <w:div w:id="788356252">
      <w:bodyDiv w:val="1"/>
      <w:marLeft w:val="0"/>
      <w:marRight w:val="0"/>
      <w:marTop w:val="0"/>
      <w:marBottom w:val="0"/>
      <w:divBdr>
        <w:top w:val="none" w:sz="0" w:space="0" w:color="auto"/>
        <w:left w:val="none" w:sz="0" w:space="0" w:color="auto"/>
        <w:bottom w:val="none" w:sz="0" w:space="0" w:color="auto"/>
        <w:right w:val="none" w:sz="0" w:space="0" w:color="auto"/>
      </w:divBdr>
    </w:div>
    <w:div w:id="806437689">
      <w:bodyDiv w:val="1"/>
      <w:marLeft w:val="0"/>
      <w:marRight w:val="0"/>
      <w:marTop w:val="0"/>
      <w:marBottom w:val="0"/>
      <w:divBdr>
        <w:top w:val="none" w:sz="0" w:space="0" w:color="auto"/>
        <w:left w:val="none" w:sz="0" w:space="0" w:color="auto"/>
        <w:bottom w:val="none" w:sz="0" w:space="0" w:color="auto"/>
        <w:right w:val="none" w:sz="0" w:space="0" w:color="auto"/>
      </w:divBdr>
    </w:div>
    <w:div w:id="826167007">
      <w:bodyDiv w:val="1"/>
      <w:marLeft w:val="0"/>
      <w:marRight w:val="0"/>
      <w:marTop w:val="0"/>
      <w:marBottom w:val="0"/>
      <w:divBdr>
        <w:top w:val="none" w:sz="0" w:space="0" w:color="auto"/>
        <w:left w:val="none" w:sz="0" w:space="0" w:color="auto"/>
        <w:bottom w:val="none" w:sz="0" w:space="0" w:color="auto"/>
        <w:right w:val="none" w:sz="0" w:space="0" w:color="auto"/>
      </w:divBdr>
    </w:div>
    <w:div w:id="836848805">
      <w:bodyDiv w:val="1"/>
      <w:marLeft w:val="0"/>
      <w:marRight w:val="0"/>
      <w:marTop w:val="0"/>
      <w:marBottom w:val="0"/>
      <w:divBdr>
        <w:top w:val="none" w:sz="0" w:space="0" w:color="auto"/>
        <w:left w:val="none" w:sz="0" w:space="0" w:color="auto"/>
        <w:bottom w:val="none" w:sz="0" w:space="0" w:color="auto"/>
        <w:right w:val="none" w:sz="0" w:space="0" w:color="auto"/>
      </w:divBdr>
    </w:div>
    <w:div w:id="847519101">
      <w:bodyDiv w:val="1"/>
      <w:marLeft w:val="0"/>
      <w:marRight w:val="0"/>
      <w:marTop w:val="0"/>
      <w:marBottom w:val="0"/>
      <w:divBdr>
        <w:top w:val="none" w:sz="0" w:space="0" w:color="auto"/>
        <w:left w:val="none" w:sz="0" w:space="0" w:color="auto"/>
        <w:bottom w:val="none" w:sz="0" w:space="0" w:color="auto"/>
        <w:right w:val="none" w:sz="0" w:space="0" w:color="auto"/>
      </w:divBdr>
    </w:div>
    <w:div w:id="848451289">
      <w:bodyDiv w:val="1"/>
      <w:marLeft w:val="0"/>
      <w:marRight w:val="0"/>
      <w:marTop w:val="0"/>
      <w:marBottom w:val="0"/>
      <w:divBdr>
        <w:top w:val="none" w:sz="0" w:space="0" w:color="auto"/>
        <w:left w:val="none" w:sz="0" w:space="0" w:color="auto"/>
        <w:bottom w:val="none" w:sz="0" w:space="0" w:color="auto"/>
        <w:right w:val="none" w:sz="0" w:space="0" w:color="auto"/>
      </w:divBdr>
    </w:div>
    <w:div w:id="880165551">
      <w:bodyDiv w:val="1"/>
      <w:marLeft w:val="0"/>
      <w:marRight w:val="0"/>
      <w:marTop w:val="0"/>
      <w:marBottom w:val="0"/>
      <w:divBdr>
        <w:top w:val="none" w:sz="0" w:space="0" w:color="auto"/>
        <w:left w:val="none" w:sz="0" w:space="0" w:color="auto"/>
        <w:bottom w:val="none" w:sz="0" w:space="0" w:color="auto"/>
        <w:right w:val="none" w:sz="0" w:space="0" w:color="auto"/>
      </w:divBdr>
    </w:div>
    <w:div w:id="890461083">
      <w:bodyDiv w:val="1"/>
      <w:marLeft w:val="0"/>
      <w:marRight w:val="0"/>
      <w:marTop w:val="0"/>
      <w:marBottom w:val="0"/>
      <w:divBdr>
        <w:top w:val="none" w:sz="0" w:space="0" w:color="auto"/>
        <w:left w:val="none" w:sz="0" w:space="0" w:color="auto"/>
        <w:bottom w:val="none" w:sz="0" w:space="0" w:color="auto"/>
        <w:right w:val="none" w:sz="0" w:space="0" w:color="auto"/>
      </w:divBdr>
    </w:div>
    <w:div w:id="942153572">
      <w:bodyDiv w:val="1"/>
      <w:marLeft w:val="0"/>
      <w:marRight w:val="0"/>
      <w:marTop w:val="0"/>
      <w:marBottom w:val="0"/>
      <w:divBdr>
        <w:top w:val="none" w:sz="0" w:space="0" w:color="auto"/>
        <w:left w:val="none" w:sz="0" w:space="0" w:color="auto"/>
        <w:bottom w:val="none" w:sz="0" w:space="0" w:color="auto"/>
        <w:right w:val="none" w:sz="0" w:space="0" w:color="auto"/>
      </w:divBdr>
    </w:div>
    <w:div w:id="952127264">
      <w:bodyDiv w:val="1"/>
      <w:marLeft w:val="0"/>
      <w:marRight w:val="0"/>
      <w:marTop w:val="0"/>
      <w:marBottom w:val="0"/>
      <w:divBdr>
        <w:top w:val="none" w:sz="0" w:space="0" w:color="auto"/>
        <w:left w:val="none" w:sz="0" w:space="0" w:color="auto"/>
        <w:bottom w:val="none" w:sz="0" w:space="0" w:color="auto"/>
        <w:right w:val="none" w:sz="0" w:space="0" w:color="auto"/>
      </w:divBdr>
    </w:div>
    <w:div w:id="964166111">
      <w:bodyDiv w:val="1"/>
      <w:marLeft w:val="0"/>
      <w:marRight w:val="0"/>
      <w:marTop w:val="0"/>
      <w:marBottom w:val="0"/>
      <w:divBdr>
        <w:top w:val="none" w:sz="0" w:space="0" w:color="auto"/>
        <w:left w:val="none" w:sz="0" w:space="0" w:color="auto"/>
        <w:bottom w:val="none" w:sz="0" w:space="0" w:color="auto"/>
        <w:right w:val="none" w:sz="0" w:space="0" w:color="auto"/>
      </w:divBdr>
    </w:div>
    <w:div w:id="983268953">
      <w:bodyDiv w:val="1"/>
      <w:marLeft w:val="0"/>
      <w:marRight w:val="0"/>
      <w:marTop w:val="0"/>
      <w:marBottom w:val="0"/>
      <w:divBdr>
        <w:top w:val="none" w:sz="0" w:space="0" w:color="auto"/>
        <w:left w:val="none" w:sz="0" w:space="0" w:color="auto"/>
        <w:bottom w:val="none" w:sz="0" w:space="0" w:color="auto"/>
        <w:right w:val="none" w:sz="0" w:space="0" w:color="auto"/>
      </w:divBdr>
    </w:div>
    <w:div w:id="1015183058">
      <w:bodyDiv w:val="1"/>
      <w:marLeft w:val="0"/>
      <w:marRight w:val="0"/>
      <w:marTop w:val="0"/>
      <w:marBottom w:val="0"/>
      <w:divBdr>
        <w:top w:val="none" w:sz="0" w:space="0" w:color="auto"/>
        <w:left w:val="none" w:sz="0" w:space="0" w:color="auto"/>
        <w:bottom w:val="none" w:sz="0" w:space="0" w:color="auto"/>
        <w:right w:val="none" w:sz="0" w:space="0" w:color="auto"/>
      </w:divBdr>
    </w:div>
    <w:div w:id="1028413916">
      <w:bodyDiv w:val="1"/>
      <w:marLeft w:val="0"/>
      <w:marRight w:val="0"/>
      <w:marTop w:val="0"/>
      <w:marBottom w:val="0"/>
      <w:divBdr>
        <w:top w:val="none" w:sz="0" w:space="0" w:color="auto"/>
        <w:left w:val="none" w:sz="0" w:space="0" w:color="auto"/>
        <w:bottom w:val="none" w:sz="0" w:space="0" w:color="auto"/>
        <w:right w:val="none" w:sz="0" w:space="0" w:color="auto"/>
      </w:divBdr>
    </w:div>
    <w:div w:id="1057164183">
      <w:bodyDiv w:val="1"/>
      <w:marLeft w:val="0"/>
      <w:marRight w:val="0"/>
      <w:marTop w:val="0"/>
      <w:marBottom w:val="0"/>
      <w:divBdr>
        <w:top w:val="none" w:sz="0" w:space="0" w:color="auto"/>
        <w:left w:val="none" w:sz="0" w:space="0" w:color="auto"/>
        <w:bottom w:val="none" w:sz="0" w:space="0" w:color="auto"/>
        <w:right w:val="none" w:sz="0" w:space="0" w:color="auto"/>
      </w:divBdr>
    </w:div>
    <w:div w:id="1065105111">
      <w:bodyDiv w:val="1"/>
      <w:marLeft w:val="0"/>
      <w:marRight w:val="0"/>
      <w:marTop w:val="0"/>
      <w:marBottom w:val="0"/>
      <w:divBdr>
        <w:top w:val="none" w:sz="0" w:space="0" w:color="auto"/>
        <w:left w:val="none" w:sz="0" w:space="0" w:color="auto"/>
        <w:bottom w:val="none" w:sz="0" w:space="0" w:color="auto"/>
        <w:right w:val="none" w:sz="0" w:space="0" w:color="auto"/>
      </w:divBdr>
    </w:div>
    <w:div w:id="1096948250">
      <w:bodyDiv w:val="1"/>
      <w:marLeft w:val="0"/>
      <w:marRight w:val="0"/>
      <w:marTop w:val="0"/>
      <w:marBottom w:val="0"/>
      <w:divBdr>
        <w:top w:val="none" w:sz="0" w:space="0" w:color="auto"/>
        <w:left w:val="none" w:sz="0" w:space="0" w:color="auto"/>
        <w:bottom w:val="none" w:sz="0" w:space="0" w:color="auto"/>
        <w:right w:val="none" w:sz="0" w:space="0" w:color="auto"/>
      </w:divBdr>
    </w:div>
    <w:div w:id="1103068470">
      <w:bodyDiv w:val="1"/>
      <w:marLeft w:val="0"/>
      <w:marRight w:val="0"/>
      <w:marTop w:val="0"/>
      <w:marBottom w:val="0"/>
      <w:divBdr>
        <w:top w:val="none" w:sz="0" w:space="0" w:color="auto"/>
        <w:left w:val="none" w:sz="0" w:space="0" w:color="auto"/>
        <w:bottom w:val="none" w:sz="0" w:space="0" w:color="auto"/>
        <w:right w:val="none" w:sz="0" w:space="0" w:color="auto"/>
      </w:divBdr>
    </w:div>
    <w:div w:id="1130981272">
      <w:bodyDiv w:val="1"/>
      <w:marLeft w:val="0"/>
      <w:marRight w:val="0"/>
      <w:marTop w:val="0"/>
      <w:marBottom w:val="0"/>
      <w:divBdr>
        <w:top w:val="none" w:sz="0" w:space="0" w:color="auto"/>
        <w:left w:val="none" w:sz="0" w:space="0" w:color="auto"/>
        <w:bottom w:val="none" w:sz="0" w:space="0" w:color="auto"/>
        <w:right w:val="none" w:sz="0" w:space="0" w:color="auto"/>
      </w:divBdr>
    </w:div>
    <w:div w:id="1138500482">
      <w:bodyDiv w:val="1"/>
      <w:marLeft w:val="0"/>
      <w:marRight w:val="0"/>
      <w:marTop w:val="0"/>
      <w:marBottom w:val="0"/>
      <w:divBdr>
        <w:top w:val="none" w:sz="0" w:space="0" w:color="auto"/>
        <w:left w:val="none" w:sz="0" w:space="0" w:color="auto"/>
        <w:bottom w:val="none" w:sz="0" w:space="0" w:color="auto"/>
        <w:right w:val="none" w:sz="0" w:space="0" w:color="auto"/>
      </w:divBdr>
    </w:div>
    <w:div w:id="1152675841">
      <w:bodyDiv w:val="1"/>
      <w:marLeft w:val="0"/>
      <w:marRight w:val="0"/>
      <w:marTop w:val="0"/>
      <w:marBottom w:val="0"/>
      <w:divBdr>
        <w:top w:val="none" w:sz="0" w:space="0" w:color="auto"/>
        <w:left w:val="none" w:sz="0" w:space="0" w:color="auto"/>
        <w:bottom w:val="none" w:sz="0" w:space="0" w:color="auto"/>
        <w:right w:val="none" w:sz="0" w:space="0" w:color="auto"/>
      </w:divBdr>
    </w:div>
    <w:div w:id="1162043939">
      <w:bodyDiv w:val="1"/>
      <w:marLeft w:val="0"/>
      <w:marRight w:val="0"/>
      <w:marTop w:val="0"/>
      <w:marBottom w:val="0"/>
      <w:divBdr>
        <w:top w:val="none" w:sz="0" w:space="0" w:color="auto"/>
        <w:left w:val="none" w:sz="0" w:space="0" w:color="auto"/>
        <w:bottom w:val="none" w:sz="0" w:space="0" w:color="auto"/>
        <w:right w:val="none" w:sz="0" w:space="0" w:color="auto"/>
      </w:divBdr>
    </w:div>
    <w:div w:id="1174221623">
      <w:bodyDiv w:val="1"/>
      <w:marLeft w:val="0"/>
      <w:marRight w:val="0"/>
      <w:marTop w:val="0"/>
      <w:marBottom w:val="0"/>
      <w:divBdr>
        <w:top w:val="none" w:sz="0" w:space="0" w:color="auto"/>
        <w:left w:val="none" w:sz="0" w:space="0" w:color="auto"/>
        <w:bottom w:val="none" w:sz="0" w:space="0" w:color="auto"/>
        <w:right w:val="none" w:sz="0" w:space="0" w:color="auto"/>
      </w:divBdr>
    </w:div>
    <w:div w:id="1176723247">
      <w:bodyDiv w:val="1"/>
      <w:marLeft w:val="0"/>
      <w:marRight w:val="0"/>
      <w:marTop w:val="0"/>
      <w:marBottom w:val="0"/>
      <w:divBdr>
        <w:top w:val="none" w:sz="0" w:space="0" w:color="auto"/>
        <w:left w:val="none" w:sz="0" w:space="0" w:color="auto"/>
        <w:bottom w:val="none" w:sz="0" w:space="0" w:color="auto"/>
        <w:right w:val="none" w:sz="0" w:space="0" w:color="auto"/>
      </w:divBdr>
    </w:div>
    <w:div w:id="1191333440">
      <w:bodyDiv w:val="1"/>
      <w:marLeft w:val="0"/>
      <w:marRight w:val="0"/>
      <w:marTop w:val="0"/>
      <w:marBottom w:val="0"/>
      <w:divBdr>
        <w:top w:val="none" w:sz="0" w:space="0" w:color="auto"/>
        <w:left w:val="none" w:sz="0" w:space="0" w:color="auto"/>
        <w:bottom w:val="none" w:sz="0" w:space="0" w:color="auto"/>
        <w:right w:val="none" w:sz="0" w:space="0" w:color="auto"/>
      </w:divBdr>
    </w:div>
    <w:div w:id="1227455498">
      <w:bodyDiv w:val="1"/>
      <w:marLeft w:val="0"/>
      <w:marRight w:val="0"/>
      <w:marTop w:val="0"/>
      <w:marBottom w:val="0"/>
      <w:divBdr>
        <w:top w:val="none" w:sz="0" w:space="0" w:color="auto"/>
        <w:left w:val="none" w:sz="0" w:space="0" w:color="auto"/>
        <w:bottom w:val="none" w:sz="0" w:space="0" w:color="auto"/>
        <w:right w:val="none" w:sz="0" w:space="0" w:color="auto"/>
      </w:divBdr>
    </w:div>
    <w:div w:id="1256209812">
      <w:bodyDiv w:val="1"/>
      <w:marLeft w:val="0"/>
      <w:marRight w:val="0"/>
      <w:marTop w:val="0"/>
      <w:marBottom w:val="0"/>
      <w:divBdr>
        <w:top w:val="none" w:sz="0" w:space="0" w:color="auto"/>
        <w:left w:val="none" w:sz="0" w:space="0" w:color="auto"/>
        <w:bottom w:val="none" w:sz="0" w:space="0" w:color="auto"/>
        <w:right w:val="none" w:sz="0" w:space="0" w:color="auto"/>
      </w:divBdr>
    </w:div>
    <w:div w:id="1269779155">
      <w:bodyDiv w:val="1"/>
      <w:marLeft w:val="0"/>
      <w:marRight w:val="0"/>
      <w:marTop w:val="0"/>
      <w:marBottom w:val="0"/>
      <w:divBdr>
        <w:top w:val="none" w:sz="0" w:space="0" w:color="auto"/>
        <w:left w:val="none" w:sz="0" w:space="0" w:color="auto"/>
        <w:bottom w:val="none" w:sz="0" w:space="0" w:color="auto"/>
        <w:right w:val="none" w:sz="0" w:space="0" w:color="auto"/>
      </w:divBdr>
    </w:div>
    <w:div w:id="1273200604">
      <w:bodyDiv w:val="1"/>
      <w:marLeft w:val="0"/>
      <w:marRight w:val="0"/>
      <w:marTop w:val="0"/>
      <w:marBottom w:val="0"/>
      <w:divBdr>
        <w:top w:val="none" w:sz="0" w:space="0" w:color="auto"/>
        <w:left w:val="none" w:sz="0" w:space="0" w:color="auto"/>
        <w:bottom w:val="none" w:sz="0" w:space="0" w:color="auto"/>
        <w:right w:val="none" w:sz="0" w:space="0" w:color="auto"/>
      </w:divBdr>
    </w:div>
    <w:div w:id="1283002188">
      <w:bodyDiv w:val="1"/>
      <w:marLeft w:val="0"/>
      <w:marRight w:val="0"/>
      <w:marTop w:val="0"/>
      <w:marBottom w:val="0"/>
      <w:divBdr>
        <w:top w:val="none" w:sz="0" w:space="0" w:color="auto"/>
        <w:left w:val="none" w:sz="0" w:space="0" w:color="auto"/>
        <w:bottom w:val="none" w:sz="0" w:space="0" w:color="auto"/>
        <w:right w:val="none" w:sz="0" w:space="0" w:color="auto"/>
      </w:divBdr>
    </w:div>
    <w:div w:id="1286275489">
      <w:bodyDiv w:val="1"/>
      <w:marLeft w:val="0"/>
      <w:marRight w:val="0"/>
      <w:marTop w:val="0"/>
      <w:marBottom w:val="0"/>
      <w:divBdr>
        <w:top w:val="none" w:sz="0" w:space="0" w:color="auto"/>
        <w:left w:val="none" w:sz="0" w:space="0" w:color="auto"/>
        <w:bottom w:val="none" w:sz="0" w:space="0" w:color="auto"/>
        <w:right w:val="none" w:sz="0" w:space="0" w:color="auto"/>
      </w:divBdr>
    </w:div>
    <w:div w:id="1308584500">
      <w:bodyDiv w:val="1"/>
      <w:marLeft w:val="0"/>
      <w:marRight w:val="0"/>
      <w:marTop w:val="0"/>
      <w:marBottom w:val="0"/>
      <w:divBdr>
        <w:top w:val="none" w:sz="0" w:space="0" w:color="auto"/>
        <w:left w:val="none" w:sz="0" w:space="0" w:color="auto"/>
        <w:bottom w:val="none" w:sz="0" w:space="0" w:color="auto"/>
        <w:right w:val="none" w:sz="0" w:space="0" w:color="auto"/>
      </w:divBdr>
    </w:div>
    <w:div w:id="1334524572">
      <w:bodyDiv w:val="1"/>
      <w:marLeft w:val="0"/>
      <w:marRight w:val="0"/>
      <w:marTop w:val="0"/>
      <w:marBottom w:val="0"/>
      <w:divBdr>
        <w:top w:val="none" w:sz="0" w:space="0" w:color="auto"/>
        <w:left w:val="none" w:sz="0" w:space="0" w:color="auto"/>
        <w:bottom w:val="none" w:sz="0" w:space="0" w:color="auto"/>
        <w:right w:val="none" w:sz="0" w:space="0" w:color="auto"/>
      </w:divBdr>
    </w:div>
    <w:div w:id="1351101826">
      <w:bodyDiv w:val="1"/>
      <w:marLeft w:val="0"/>
      <w:marRight w:val="0"/>
      <w:marTop w:val="0"/>
      <w:marBottom w:val="0"/>
      <w:divBdr>
        <w:top w:val="none" w:sz="0" w:space="0" w:color="auto"/>
        <w:left w:val="none" w:sz="0" w:space="0" w:color="auto"/>
        <w:bottom w:val="none" w:sz="0" w:space="0" w:color="auto"/>
        <w:right w:val="none" w:sz="0" w:space="0" w:color="auto"/>
      </w:divBdr>
    </w:div>
    <w:div w:id="1354846614">
      <w:bodyDiv w:val="1"/>
      <w:marLeft w:val="0"/>
      <w:marRight w:val="0"/>
      <w:marTop w:val="0"/>
      <w:marBottom w:val="0"/>
      <w:divBdr>
        <w:top w:val="none" w:sz="0" w:space="0" w:color="auto"/>
        <w:left w:val="none" w:sz="0" w:space="0" w:color="auto"/>
        <w:bottom w:val="none" w:sz="0" w:space="0" w:color="auto"/>
        <w:right w:val="none" w:sz="0" w:space="0" w:color="auto"/>
      </w:divBdr>
    </w:div>
    <w:div w:id="1368751506">
      <w:bodyDiv w:val="1"/>
      <w:marLeft w:val="0"/>
      <w:marRight w:val="0"/>
      <w:marTop w:val="0"/>
      <w:marBottom w:val="0"/>
      <w:divBdr>
        <w:top w:val="none" w:sz="0" w:space="0" w:color="auto"/>
        <w:left w:val="none" w:sz="0" w:space="0" w:color="auto"/>
        <w:bottom w:val="none" w:sz="0" w:space="0" w:color="auto"/>
        <w:right w:val="none" w:sz="0" w:space="0" w:color="auto"/>
      </w:divBdr>
    </w:div>
    <w:div w:id="1385985037">
      <w:bodyDiv w:val="1"/>
      <w:marLeft w:val="0"/>
      <w:marRight w:val="0"/>
      <w:marTop w:val="0"/>
      <w:marBottom w:val="0"/>
      <w:divBdr>
        <w:top w:val="none" w:sz="0" w:space="0" w:color="auto"/>
        <w:left w:val="none" w:sz="0" w:space="0" w:color="auto"/>
        <w:bottom w:val="none" w:sz="0" w:space="0" w:color="auto"/>
        <w:right w:val="none" w:sz="0" w:space="0" w:color="auto"/>
      </w:divBdr>
    </w:div>
    <w:div w:id="1387876013">
      <w:bodyDiv w:val="1"/>
      <w:marLeft w:val="0"/>
      <w:marRight w:val="0"/>
      <w:marTop w:val="0"/>
      <w:marBottom w:val="0"/>
      <w:divBdr>
        <w:top w:val="none" w:sz="0" w:space="0" w:color="auto"/>
        <w:left w:val="none" w:sz="0" w:space="0" w:color="auto"/>
        <w:bottom w:val="none" w:sz="0" w:space="0" w:color="auto"/>
        <w:right w:val="none" w:sz="0" w:space="0" w:color="auto"/>
      </w:divBdr>
    </w:div>
    <w:div w:id="1405645181">
      <w:bodyDiv w:val="1"/>
      <w:marLeft w:val="0"/>
      <w:marRight w:val="0"/>
      <w:marTop w:val="0"/>
      <w:marBottom w:val="0"/>
      <w:divBdr>
        <w:top w:val="none" w:sz="0" w:space="0" w:color="auto"/>
        <w:left w:val="none" w:sz="0" w:space="0" w:color="auto"/>
        <w:bottom w:val="none" w:sz="0" w:space="0" w:color="auto"/>
        <w:right w:val="none" w:sz="0" w:space="0" w:color="auto"/>
      </w:divBdr>
    </w:div>
    <w:div w:id="1449397664">
      <w:bodyDiv w:val="1"/>
      <w:marLeft w:val="0"/>
      <w:marRight w:val="0"/>
      <w:marTop w:val="0"/>
      <w:marBottom w:val="0"/>
      <w:divBdr>
        <w:top w:val="none" w:sz="0" w:space="0" w:color="auto"/>
        <w:left w:val="none" w:sz="0" w:space="0" w:color="auto"/>
        <w:bottom w:val="none" w:sz="0" w:space="0" w:color="auto"/>
        <w:right w:val="none" w:sz="0" w:space="0" w:color="auto"/>
      </w:divBdr>
    </w:div>
    <w:div w:id="1513643644">
      <w:bodyDiv w:val="1"/>
      <w:marLeft w:val="0"/>
      <w:marRight w:val="0"/>
      <w:marTop w:val="0"/>
      <w:marBottom w:val="0"/>
      <w:divBdr>
        <w:top w:val="none" w:sz="0" w:space="0" w:color="auto"/>
        <w:left w:val="none" w:sz="0" w:space="0" w:color="auto"/>
        <w:bottom w:val="none" w:sz="0" w:space="0" w:color="auto"/>
        <w:right w:val="none" w:sz="0" w:space="0" w:color="auto"/>
      </w:divBdr>
    </w:div>
    <w:div w:id="1530021274">
      <w:bodyDiv w:val="1"/>
      <w:marLeft w:val="0"/>
      <w:marRight w:val="0"/>
      <w:marTop w:val="0"/>
      <w:marBottom w:val="0"/>
      <w:divBdr>
        <w:top w:val="none" w:sz="0" w:space="0" w:color="auto"/>
        <w:left w:val="none" w:sz="0" w:space="0" w:color="auto"/>
        <w:bottom w:val="none" w:sz="0" w:space="0" w:color="auto"/>
        <w:right w:val="none" w:sz="0" w:space="0" w:color="auto"/>
      </w:divBdr>
    </w:div>
    <w:div w:id="1532644225">
      <w:bodyDiv w:val="1"/>
      <w:marLeft w:val="0"/>
      <w:marRight w:val="0"/>
      <w:marTop w:val="0"/>
      <w:marBottom w:val="0"/>
      <w:divBdr>
        <w:top w:val="none" w:sz="0" w:space="0" w:color="auto"/>
        <w:left w:val="none" w:sz="0" w:space="0" w:color="auto"/>
        <w:bottom w:val="none" w:sz="0" w:space="0" w:color="auto"/>
        <w:right w:val="none" w:sz="0" w:space="0" w:color="auto"/>
      </w:divBdr>
    </w:div>
    <w:div w:id="1535658264">
      <w:bodyDiv w:val="1"/>
      <w:marLeft w:val="0"/>
      <w:marRight w:val="0"/>
      <w:marTop w:val="0"/>
      <w:marBottom w:val="0"/>
      <w:divBdr>
        <w:top w:val="none" w:sz="0" w:space="0" w:color="auto"/>
        <w:left w:val="none" w:sz="0" w:space="0" w:color="auto"/>
        <w:bottom w:val="none" w:sz="0" w:space="0" w:color="auto"/>
        <w:right w:val="none" w:sz="0" w:space="0" w:color="auto"/>
      </w:divBdr>
    </w:div>
    <w:div w:id="1556163089">
      <w:bodyDiv w:val="1"/>
      <w:marLeft w:val="0"/>
      <w:marRight w:val="0"/>
      <w:marTop w:val="0"/>
      <w:marBottom w:val="0"/>
      <w:divBdr>
        <w:top w:val="none" w:sz="0" w:space="0" w:color="auto"/>
        <w:left w:val="none" w:sz="0" w:space="0" w:color="auto"/>
        <w:bottom w:val="none" w:sz="0" w:space="0" w:color="auto"/>
        <w:right w:val="none" w:sz="0" w:space="0" w:color="auto"/>
      </w:divBdr>
    </w:div>
    <w:div w:id="1572035817">
      <w:bodyDiv w:val="1"/>
      <w:marLeft w:val="0"/>
      <w:marRight w:val="0"/>
      <w:marTop w:val="0"/>
      <w:marBottom w:val="0"/>
      <w:divBdr>
        <w:top w:val="none" w:sz="0" w:space="0" w:color="auto"/>
        <w:left w:val="none" w:sz="0" w:space="0" w:color="auto"/>
        <w:bottom w:val="none" w:sz="0" w:space="0" w:color="auto"/>
        <w:right w:val="none" w:sz="0" w:space="0" w:color="auto"/>
      </w:divBdr>
    </w:div>
    <w:div w:id="1572813914">
      <w:bodyDiv w:val="1"/>
      <w:marLeft w:val="0"/>
      <w:marRight w:val="0"/>
      <w:marTop w:val="0"/>
      <w:marBottom w:val="0"/>
      <w:divBdr>
        <w:top w:val="none" w:sz="0" w:space="0" w:color="auto"/>
        <w:left w:val="none" w:sz="0" w:space="0" w:color="auto"/>
        <w:bottom w:val="none" w:sz="0" w:space="0" w:color="auto"/>
        <w:right w:val="none" w:sz="0" w:space="0" w:color="auto"/>
      </w:divBdr>
    </w:div>
    <w:div w:id="1595867146">
      <w:bodyDiv w:val="1"/>
      <w:marLeft w:val="0"/>
      <w:marRight w:val="0"/>
      <w:marTop w:val="0"/>
      <w:marBottom w:val="0"/>
      <w:divBdr>
        <w:top w:val="none" w:sz="0" w:space="0" w:color="auto"/>
        <w:left w:val="none" w:sz="0" w:space="0" w:color="auto"/>
        <w:bottom w:val="none" w:sz="0" w:space="0" w:color="auto"/>
        <w:right w:val="none" w:sz="0" w:space="0" w:color="auto"/>
      </w:divBdr>
    </w:div>
    <w:div w:id="1607154810">
      <w:bodyDiv w:val="1"/>
      <w:marLeft w:val="0"/>
      <w:marRight w:val="0"/>
      <w:marTop w:val="0"/>
      <w:marBottom w:val="0"/>
      <w:divBdr>
        <w:top w:val="none" w:sz="0" w:space="0" w:color="auto"/>
        <w:left w:val="none" w:sz="0" w:space="0" w:color="auto"/>
        <w:bottom w:val="none" w:sz="0" w:space="0" w:color="auto"/>
        <w:right w:val="none" w:sz="0" w:space="0" w:color="auto"/>
      </w:divBdr>
    </w:div>
    <w:div w:id="1633704859">
      <w:bodyDiv w:val="1"/>
      <w:marLeft w:val="0"/>
      <w:marRight w:val="0"/>
      <w:marTop w:val="0"/>
      <w:marBottom w:val="0"/>
      <w:divBdr>
        <w:top w:val="none" w:sz="0" w:space="0" w:color="auto"/>
        <w:left w:val="none" w:sz="0" w:space="0" w:color="auto"/>
        <w:bottom w:val="none" w:sz="0" w:space="0" w:color="auto"/>
        <w:right w:val="none" w:sz="0" w:space="0" w:color="auto"/>
      </w:divBdr>
    </w:div>
    <w:div w:id="1635599612">
      <w:bodyDiv w:val="1"/>
      <w:marLeft w:val="0"/>
      <w:marRight w:val="0"/>
      <w:marTop w:val="0"/>
      <w:marBottom w:val="0"/>
      <w:divBdr>
        <w:top w:val="none" w:sz="0" w:space="0" w:color="auto"/>
        <w:left w:val="none" w:sz="0" w:space="0" w:color="auto"/>
        <w:bottom w:val="none" w:sz="0" w:space="0" w:color="auto"/>
        <w:right w:val="none" w:sz="0" w:space="0" w:color="auto"/>
      </w:divBdr>
    </w:div>
    <w:div w:id="1702584062">
      <w:bodyDiv w:val="1"/>
      <w:marLeft w:val="0"/>
      <w:marRight w:val="0"/>
      <w:marTop w:val="0"/>
      <w:marBottom w:val="0"/>
      <w:divBdr>
        <w:top w:val="none" w:sz="0" w:space="0" w:color="auto"/>
        <w:left w:val="none" w:sz="0" w:space="0" w:color="auto"/>
        <w:bottom w:val="none" w:sz="0" w:space="0" w:color="auto"/>
        <w:right w:val="none" w:sz="0" w:space="0" w:color="auto"/>
      </w:divBdr>
    </w:div>
    <w:div w:id="1757825795">
      <w:bodyDiv w:val="1"/>
      <w:marLeft w:val="0"/>
      <w:marRight w:val="0"/>
      <w:marTop w:val="0"/>
      <w:marBottom w:val="0"/>
      <w:divBdr>
        <w:top w:val="none" w:sz="0" w:space="0" w:color="auto"/>
        <w:left w:val="none" w:sz="0" w:space="0" w:color="auto"/>
        <w:bottom w:val="none" w:sz="0" w:space="0" w:color="auto"/>
        <w:right w:val="none" w:sz="0" w:space="0" w:color="auto"/>
      </w:divBdr>
    </w:div>
    <w:div w:id="1764299758">
      <w:bodyDiv w:val="1"/>
      <w:marLeft w:val="0"/>
      <w:marRight w:val="0"/>
      <w:marTop w:val="0"/>
      <w:marBottom w:val="0"/>
      <w:divBdr>
        <w:top w:val="none" w:sz="0" w:space="0" w:color="auto"/>
        <w:left w:val="none" w:sz="0" w:space="0" w:color="auto"/>
        <w:bottom w:val="none" w:sz="0" w:space="0" w:color="auto"/>
        <w:right w:val="none" w:sz="0" w:space="0" w:color="auto"/>
      </w:divBdr>
    </w:div>
    <w:div w:id="1789158991">
      <w:bodyDiv w:val="1"/>
      <w:marLeft w:val="0"/>
      <w:marRight w:val="0"/>
      <w:marTop w:val="0"/>
      <w:marBottom w:val="0"/>
      <w:divBdr>
        <w:top w:val="none" w:sz="0" w:space="0" w:color="auto"/>
        <w:left w:val="none" w:sz="0" w:space="0" w:color="auto"/>
        <w:bottom w:val="none" w:sz="0" w:space="0" w:color="auto"/>
        <w:right w:val="none" w:sz="0" w:space="0" w:color="auto"/>
      </w:divBdr>
    </w:div>
    <w:div w:id="1794472555">
      <w:bodyDiv w:val="1"/>
      <w:marLeft w:val="0"/>
      <w:marRight w:val="0"/>
      <w:marTop w:val="0"/>
      <w:marBottom w:val="0"/>
      <w:divBdr>
        <w:top w:val="none" w:sz="0" w:space="0" w:color="auto"/>
        <w:left w:val="none" w:sz="0" w:space="0" w:color="auto"/>
        <w:bottom w:val="none" w:sz="0" w:space="0" w:color="auto"/>
        <w:right w:val="none" w:sz="0" w:space="0" w:color="auto"/>
      </w:divBdr>
    </w:div>
    <w:div w:id="1815831935">
      <w:bodyDiv w:val="1"/>
      <w:marLeft w:val="0"/>
      <w:marRight w:val="0"/>
      <w:marTop w:val="0"/>
      <w:marBottom w:val="0"/>
      <w:divBdr>
        <w:top w:val="none" w:sz="0" w:space="0" w:color="auto"/>
        <w:left w:val="none" w:sz="0" w:space="0" w:color="auto"/>
        <w:bottom w:val="none" w:sz="0" w:space="0" w:color="auto"/>
        <w:right w:val="none" w:sz="0" w:space="0" w:color="auto"/>
      </w:divBdr>
    </w:div>
    <w:div w:id="1833253907">
      <w:bodyDiv w:val="1"/>
      <w:marLeft w:val="0"/>
      <w:marRight w:val="0"/>
      <w:marTop w:val="0"/>
      <w:marBottom w:val="0"/>
      <w:divBdr>
        <w:top w:val="none" w:sz="0" w:space="0" w:color="auto"/>
        <w:left w:val="none" w:sz="0" w:space="0" w:color="auto"/>
        <w:bottom w:val="none" w:sz="0" w:space="0" w:color="auto"/>
        <w:right w:val="none" w:sz="0" w:space="0" w:color="auto"/>
      </w:divBdr>
    </w:div>
    <w:div w:id="1839072673">
      <w:bodyDiv w:val="1"/>
      <w:marLeft w:val="0"/>
      <w:marRight w:val="0"/>
      <w:marTop w:val="0"/>
      <w:marBottom w:val="0"/>
      <w:divBdr>
        <w:top w:val="none" w:sz="0" w:space="0" w:color="auto"/>
        <w:left w:val="none" w:sz="0" w:space="0" w:color="auto"/>
        <w:bottom w:val="none" w:sz="0" w:space="0" w:color="auto"/>
        <w:right w:val="none" w:sz="0" w:space="0" w:color="auto"/>
      </w:divBdr>
    </w:div>
    <w:div w:id="1853105921">
      <w:bodyDiv w:val="1"/>
      <w:marLeft w:val="0"/>
      <w:marRight w:val="0"/>
      <w:marTop w:val="0"/>
      <w:marBottom w:val="0"/>
      <w:divBdr>
        <w:top w:val="none" w:sz="0" w:space="0" w:color="auto"/>
        <w:left w:val="none" w:sz="0" w:space="0" w:color="auto"/>
        <w:bottom w:val="none" w:sz="0" w:space="0" w:color="auto"/>
        <w:right w:val="none" w:sz="0" w:space="0" w:color="auto"/>
      </w:divBdr>
    </w:div>
    <w:div w:id="1957371608">
      <w:bodyDiv w:val="1"/>
      <w:marLeft w:val="0"/>
      <w:marRight w:val="0"/>
      <w:marTop w:val="0"/>
      <w:marBottom w:val="0"/>
      <w:divBdr>
        <w:top w:val="none" w:sz="0" w:space="0" w:color="auto"/>
        <w:left w:val="none" w:sz="0" w:space="0" w:color="auto"/>
        <w:bottom w:val="none" w:sz="0" w:space="0" w:color="auto"/>
        <w:right w:val="none" w:sz="0" w:space="0" w:color="auto"/>
      </w:divBdr>
    </w:div>
    <w:div w:id="1962489643">
      <w:bodyDiv w:val="1"/>
      <w:marLeft w:val="0"/>
      <w:marRight w:val="0"/>
      <w:marTop w:val="0"/>
      <w:marBottom w:val="0"/>
      <w:divBdr>
        <w:top w:val="none" w:sz="0" w:space="0" w:color="auto"/>
        <w:left w:val="none" w:sz="0" w:space="0" w:color="auto"/>
        <w:bottom w:val="none" w:sz="0" w:space="0" w:color="auto"/>
        <w:right w:val="none" w:sz="0" w:space="0" w:color="auto"/>
      </w:divBdr>
    </w:div>
    <w:div w:id="1978340969">
      <w:bodyDiv w:val="1"/>
      <w:marLeft w:val="0"/>
      <w:marRight w:val="0"/>
      <w:marTop w:val="0"/>
      <w:marBottom w:val="0"/>
      <w:divBdr>
        <w:top w:val="none" w:sz="0" w:space="0" w:color="auto"/>
        <w:left w:val="none" w:sz="0" w:space="0" w:color="auto"/>
        <w:bottom w:val="none" w:sz="0" w:space="0" w:color="auto"/>
        <w:right w:val="none" w:sz="0" w:space="0" w:color="auto"/>
      </w:divBdr>
    </w:div>
    <w:div w:id="1979912899">
      <w:bodyDiv w:val="1"/>
      <w:marLeft w:val="0"/>
      <w:marRight w:val="0"/>
      <w:marTop w:val="0"/>
      <w:marBottom w:val="0"/>
      <w:divBdr>
        <w:top w:val="none" w:sz="0" w:space="0" w:color="auto"/>
        <w:left w:val="none" w:sz="0" w:space="0" w:color="auto"/>
        <w:bottom w:val="none" w:sz="0" w:space="0" w:color="auto"/>
        <w:right w:val="none" w:sz="0" w:space="0" w:color="auto"/>
      </w:divBdr>
    </w:div>
    <w:div w:id="1981108305">
      <w:bodyDiv w:val="1"/>
      <w:marLeft w:val="0"/>
      <w:marRight w:val="0"/>
      <w:marTop w:val="0"/>
      <w:marBottom w:val="0"/>
      <w:divBdr>
        <w:top w:val="none" w:sz="0" w:space="0" w:color="auto"/>
        <w:left w:val="none" w:sz="0" w:space="0" w:color="auto"/>
        <w:bottom w:val="none" w:sz="0" w:space="0" w:color="auto"/>
        <w:right w:val="none" w:sz="0" w:space="0" w:color="auto"/>
      </w:divBdr>
    </w:div>
    <w:div w:id="1983075998">
      <w:bodyDiv w:val="1"/>
      <w:marLeft w:val="0"/>
      <w:marRight w:val="0"/>
      <w:marTop w:val="0"/>
      <w:marBottom w:val="0"/>
      <w:divBdr>
        <w:top w:val="none" w:sz="0" w:space="0" w:color="auto"/>
        <w:left w:val="none" w:sz="0" w:space="0" w:color="auto"/>
        <w:bottom w:val="none" w:sz="0" w:space="0" w:color="auto"/>
        <w:right w:val="none" w:sz="0" w:space="0" w:color="auto"/>
      </w:divBdr>
    </w:div>
    <w:div w:id="1997757967">
      <w:bodyDiv w:val="1"/>
      <w:marLeft w:val="0"/>
      <w:marRight w:val="0"/>
      <w:marTop w:val="0"/>
      <w:marBottom w:val="0"/>
      <w:divBdr>
        <w:top w:val="none" w:sz="0" w:space="0" w:color="auto"/>
        <w:left w:val="none" w:sz="0" w:space="0" w:color="auto"/>
        <w:bottom w:val="none" w:sz="0" w:space="0" w:color="auto"/>
        <w:right w:val="none" w:sz="0" w:space="0" w:color="auto"/>
      </w:divBdr>
    </w:div>
    <w:div w:id="2005743360">
      <w:bodyDiv w:val="1"/>
      <w:marLeft w:val="0"/>
      <w:marRight w:val="0"/>
      <w:marTop w:val="0"/>
      <w:marBottom w:val="0"/>
      <w:divBdr>
        <w:top w:val="none" w:sz="0" w:space="0" w:color="auto"/>
        <w:left w:val="none" w:sz="0" w:space="0" w:color="auto"/>
        <w:bottom w:val="none" w:sz="0" w:space="0" w:color="auto"/>
        <w:right w:val="none" w:sz="0" w:space="0" w:color="auto"/>
      </w:divBdr>
    </w:div>
    <w:div w:id="2008628578">
      <w:bodyDiv w:val="1"/>
      <w:marLeft w:val="0"/>
      <w:marRight w:val="0"/>
      <w:marTop w:val="0"/>
      <w:marBottom w:val="0"/>
      <w:divBdr>
        <w:top w:val="none" w:sz="0" w:space="0" w:color="auto"/>
        <w:left w:val="none" w:sz="0" w:space="0" w:color="auto"/>
        <w:bottom w:val="none" w:sz="0" w:space="0" w:color="auto"/>
        <w:right w:val="none" w:sz="0" w:space="0" w:color="auto"/>
      </w:divBdr>
    </w:div>
    <w:div w:id="2012026840">
      <w:bodyDiv w:val="1"/>
      <w:marLeft w:val="0"/>
      <w:marRight w:val="0"/>
      <w:marTop w:val="0"/>
      <w:marBottom w:val="0"/>
      <w:divBdr>
        <w:top w:val="none" w:sz="0" w:space="0" w:color="auto"/>
        <w:left w:val="none" w:sz="0" w:space="0" w:color="auto"/>
        <w:bottom w:val="none" w:sz="0" w:space="0" w:color="auto"/>
        <w:right w:val="none" w:sz="0" w:space="0" w:color="auto"/>
      </w:divBdr>
    </w:div>
    <w:div w:id="2025328433">
      <w:bodyDiv w:val="1"/>
      <w:marLeft w:val="0"/>
      <w:marRight w:val="0"/>
      <w:marTop w:val="0"/>
      <w:marBottom w:val="0"/>
      <w:divBdr>
        <w:top w:val="none" w:sz="0" w:space="0" w:color="auto"/>
        <w:left w:val="none" w:sz="0" w:space="0" w:color="auto"/>
        <w:bottom w:val="none" w:sz="0" w:space="0" w:color="auto"/>
        <w:right w:val="none" w:sz="0" w:space="0" w:color="auto"/>
      </w:divBdr>
    </w:div>
    <w:div w:id="2033262187">
      <w:bodyDiv w:val="1"/>
      <w:marLeft w:val="0"/>
      <w:marRight w:val="0"/>
      <w:marTop w:val="0"/>
      <w:marBottom w:val="0"/>
      <w:divBdr>
        <w:top w:val="none" w:sz="0" w:space="0" w:color="auto"/>
        <w:left w:val="none" w:sz="0" w:space="0" w:color="auto"/>
        <w:bottom w:val="none" w:sz="0" w:space="0" w:color="auto"/>
        <w:right w:val="none" w:sz="0" w:space="0" w:color="auto"/>
      </w:divBdr>
    </w:div>
    <w:div w:id="2075926931">
      <w:bodyDiv w:val="1"/>
      <w:marLeft w:val="0"/>
      <w:marRight w:val="0"/>
      <w:marTop w:val="0"/>
      <w:marBottom w:val="0"/>
      <w:divBdr>
        <w:top w:val="none" w:sz="0" w:space="0" w:color="auto"/>
        <w:left w:val="none" w:sz="0" w:space="0" w:color="auto"/>
        <w:bottom w:val="none" w:sz="0" w:space="0" w:color="auto"/>
        <w:right w:val="none" w:sz="0" w:space="0" w:color="auto"/>
      </w:divBdr>
    </w:div>
    <w:div w:id="2109691062">
      <w:bodyDiv w:val="1"/>
      <w:marLeft w:val="0"/>
      <w:marRight w:val="0"/>
      <w:marTop w:val="0"/>
      <w:marBottom w:val="0"/>
      <w:divBdr>
        <w:top w:val="none" w:sz="0" w:space="0" w:color="auto"/>
        <w:left w:val="none" w:sz="0" w:space="0" w:color="auto"/>
        <w:bottom w:val="none" w:sz="0" w:space="0" w:color="auto"/>
        <w:right w:val="none" w:sz="0" w:space="0" w:color="auto"/>
      </w:divBdr>
    </w:div>
    <w:div w:id="21465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E1BB5-9205-47B0-AEA5-5A9D1EEED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6</Pages>
  <Words>1612</Words>
  <Characters>14377</Characters>
  <Application>Microsoft Office Word</Application>
  <DocSecurity>0</DocSecurity>
  <Lines>119</Lines>
  <Paragraphs>31</Paragraphs>
  <ScaleCrop>false</ScaleCrop>
  <HeadingPairs>
    <vt:vector size="2" baseType="variant">
      <vt:variant>
        <vt:lpstr>Título</vt:lpstr>
      </vt:variant>
      <vt:variant>
        <vt:i4>1</vt:i4>
      </vt:variant>
    </vt:vector>
  </HeadingPairs>
  <TitlesOfParts>
    <vt:vector size="1" baseType="lpstr">
      <vt:lpstr>PROPUESTA TÉCNICA</vt:lpstr>
    </vt:vector>
  </TitlesOfParts>
  <Company>CIS</Company>
  <LinksUpToDate>false</LinksUpToDate>
  <CharactersWithSpaces>15958</CharactersWithSpaces>
  <SharedDoc>false</SharedDoc>
  <HLinks>
    <vt:vector size="210" baseType="variant">
      <vt:variant>
        <vt:i4>1310775</vt:i4>
      </vt:variant>
      <vt:variant>
        <vt:i4>291</vt:i4>
      </vt:variant>
      <vt:variant>
        <vt:i4>0</vt:i4>
      </vt:variant>
      <vt:variant>
        <vt:i4>5</vt:i4>
      </vt:variant>
      <vt:variant>
        <vt:lpwstr/>
      </vt:variant>
      <vt:variant>
        <vt:lpwstr>_Toc252356233</vt:lpwstr>
      </vt:variant>
      <vt:variant>
        <vt:i4>1966132</vt:i4>
      </vt:variant>
      <vt:variant>
        <vt:i4>288</vt:i4>
      </vt:variant>
      <vt:variant>
        <vt:i4>0</vt:i4>
      </vt:variant>
      <vt:variant>
        <vt:i4>5</vt:i4>
      </vt:variant>
      <vt:variant>
        <vt:lpwstr/>
      </vt:variant>
      <vt:variant>
        <vt:lpwstr>_Toc252356199</vt:lpwstr>
      </vt:variant>
      <vt:variant>
        <vt:i4>1114164</vt:i4>
      </vt:variant>
      <vt:variant>
        <vt:i4>285</vt:i4>
      </vt:variant>
      <vt:variant>
        <vt:i4>0</vt:i4>
      </vt:variant>
      <vt:variant>
        <vt:i4>5</vt:i4>
      </vt:variant>
      <vt:variant>
        <vt:lpwstr/>
      </vt:variant>
      <vt:variant>
        <vt:lpwstr>_Toc252356161</vt:lpwstr>
      </vt:variant>
      <vt:variant>
        <vt:i4>1441845</vt:i4>
      </vt:variant>
      <vt:variant>
        <vt:i4>188</vt:i4>
      </vt:variant>
      <vt:variant>
        <vt:i4>0</vt:i4>
      </vt:variant>
      <vt:variant>
        <vt:i4>5</vt:i4>
      </vt:variant>
      <vt:variant>
        <vt:lpwstr/>
      </vt:variant>
      <vt:variant>
        <vt:lpwstr>_Toc407711773</vt:lpwstr>
      </vt:variant>
      <vt:variant>
        <vt:i4>1441845</vt:i4>
      </vt:variant>
      <vt:variant>
        <vt:i4>182</vt:i4>
      </vt:variant>
      <vt:variant>
        <vt:i4>0</vt:i4>
      </vt:variant>
      <vt:variant>
        <vt:i4>5</vt:i4>
      </vt:variant>
      <vt:variant>
        <vt:lpwstr/>
      </vt:variant>
      <vt:variant>
        <vt:lpwstr>_Toc407711772</vt:lpwstr>
      </vt:variant>
      <vt:variant>
        <vt:i4>1441845</vt:i4>
      </vt:variant>
      <vt:variant>
        <vt:i4>176</vt:i4>
      </vt:variant>
      <vt:variant>
        <vt:i4>0</vt:i4>
      </vt:variant>
      <vt:variant>
        <vt:i4>5</vt:i4>
      </vt:variant>
      <vt:variant>
        <vt:lpwstr/>
      </vt:variant>
      <vt:variant>
        <vt:lpwstr>_Toc407711771</vt:lpwstr>
      </vt:variant>
      <vt:variant>
        <vt:i4>1441845</vt:i4>
      </vt:variant>
      <vt:variant>
        <vt:i4>170</vt:i4>
      </vt:variant>
      <vt:variant>
        <vt:i4>0</vt:i4>
      </vt:variant>
      <vt:variant>
        <vt:i4>5</vt:i4>
      </vt:variant>
      <vt:variant>
        <vt:lpwstr/>
      </vt:variant>
      <vt:variant>
        <vt:lpwstr>_Toc407711770</vt:lpwstr>
      </vt:variant>
      <vt:variant>
        <vt:i4>1507381</vt:i4>
      </vt:variant>
      <vt:variant>
        <vt:i4>164</vt:i4>
      </vt:variant>
      <vt:variant>
        <vt:i4>0</vt:i4>
      </vt:variant>
      <vt:variant>
        <vt:i4>5</vt:i4>
      </vt:variant>
      <vt:variant>
        <vt:lpwstr/>
      </vt:variant>
      <vt:variant>
        <vt:lpwstr>_Toc407711769</vt:lpwstr>
      </vt:variant>
      <vt:variant>
        <vt:i4>1507381</vt:i4>
      </vt:variant>
      <vt:variant>
        <vt:i4>158</vt:i4>
      </vt:variant>
      <vt:variant>
        <vt:i4>0</vt:i4>
      </vt:variant>
      <vt:variant>
        <vt:i4>5</vt:i4>
      </vt:variant>
      <vt:variant>
        <vt:lpwstr/>
      </vt:variant>
      <vt:variant>
        <vt:lpwstr>_Toc407711768</vt:lpwstr>
      </vt:variant>
      <vt:variant>
        <vt:i4>1507381</vt:i4>
      </vt:variant>
      <vt:variant>
        <vt:i4>152</vt:i4>
      </vt:variant>
      <vt:variant>
        <vt:i4>0</vt:i4>
      </vt:variant>
      <vt:variant>
        <vt:i4>5</vt:i4>
      </vt:variant>
      <vt:variant>
        <vt:lpwstr/>
      </vt:variant>
      <vt:variant>
        <vt:lpwstr>_Toc407711767</vt:lpwstr>
      </vt:variant>
      <vt:variant>
        <vt:i4>1507381</vt:i4>
      </vt:variant>
      <vt:variant>
        <vt:i4>146</vt:i4>
      </vt:variant>
      <vt:variant>
        <vt:i4>0</vt:i4>
      </vt:variant>
      <vt:variant>
        <vt:i4>5</vt:i4>
      </vt:variant>
      <vt:variant>
        <vt:lpwstr/>
      </vt:variant>
      <vt:variant>
        <vt:lpwstr>_Toc407711766</vt:lpwstr>
      </vt:variant>
      <vt:variant>
        <vt:i4>1507381</vt:i4>
      </vt:variant>
      <vt:variant>
        <vt:i4>140</vt:i4>
      </vt:variant>
      <vt:variant>
        <vt:i4>0</vt:i4>
      </vt:variant>
      <vt:variant>
        <vt:i4>5</vt:i4>
      </vt:variant>
      <vt:variant>
        <vt:lpwstr/>
      </vt:variant>
      <vt:variant>
        <vt:lpwstr>_Toc407711765</vt:lpwstr>
      </vt:variant>
      <vt:variant>
        <vt:i4>1507381</vt:i4>
      </vt:variant>
      <vt:variant>
        <vt:i4>134</vt:i4>
      </vt:variant>
      <vt:variant>
        <vt:i4>0</vt:i4>
      </vt:variant>
      <vt:variant>
        <vt:i4>5</vt:i4>
      </vt:variant>
      <vt:variant>
        <vt:lpwstr/>
      </vt:variant>
      <vt:variant>
        <vt:lpwstr>_Toc407711764</vt:lpwstr>
      </vt:variant>
      <vt:variant>
        <vt:i4>1507381</vt:i4>
      </vt:variant>
      <vt:variant>
        <vt:i4>128</vt:i4>
      </vt:variant>
      <vt:variant>
        <vt:i4>0</vt:i4>
      </vt:variant>
      <vt:variant>
        <vt:i4>5</vt:i4>
      </vt:variant>
      <vt:variant>
        <vt:lpwstr/>
      </vt:variant>
      <vt:variant>
        <vt:lpwstr>_Toc407711763</vt:lpwstr>
      </vt:variant>
      <vt:variant>
        <vt:i4>1507381</vt:i4>
      </vt:variant>
      <vt:variant>
        <vt:i4>122</vt:i4>
      </vt:variant>
      <vt:variant>
        <vt:i4>0</vt:i4>
      </vt:variant>
      <vt:variant>
        <vt:i4>5</vt:i4>
      </vt:variant>
      <vt:variant>
        <vt:lpwstr/>
      </vt:variant>
      <vt:variant>
        <vt:lpwstr>_Toc407711762</vt:lpwstr>
      </vt:variant>
      <vt:variant>
        <vt:i4>1507381</vt:i4>
      </vt:variant>
      <vt:variant>
        <vt:i4>116</vt:i4>
      </vt:variant>
      <vt:variant>
        <vt:i4>0</vt:i4>
      </vt:variant>
      <vt:variant>
        <vt:i4>5</vt:i4>
      </vt:variant>
      <vt:variant>
        <vt:lpwstr/>
      </vt:variant>
      <vt:variant>
        <vt:lpwstr>_Toc407711761</vt:lpwstr>
      </vt:variant>
      <vt:variant>
        <vt:i4>1507381</vt:i4>
      </vt:variant>
      <vt:variant>
        <vt:i4>110</vt:i4>
      </vt:variant>
      <vt:variant>
        <vt:i4>0</vt:i4>
      </vt:variant>
      <vt:variant>
        <vt:i4>5</vt:i4>
      </vt:variant>
      <vt:variant>
        <vt:lpwstr/>
      </vt:variant>
      <vt:variant>
        <vt:lpwstr>_Toc407711760</vt:lpwstr>
      </vt:variant>
      <vt:variant>
        <vt:i4>1310773</vt:i4>
      </vt:variant>
      <vt:variant>
        <vt:i4>104</vt:i4>
      </vt:variant>
      <vt:variant>
        <vt:i4>0</vt:i4>
      </vt:variant>
      <vt:variant>
        <vt:i4>5</vt:i4>
      </vt:variant>
      <vt:variant>
        <vt:lpwstr/>
      </vt:variant>
      <vt:variant>
        <vt:lpwstr>_Toc407711759</vt:lpwstr>
      </vt:variant>
      <vt:variant>
        <vt:i4>1310773</vt:i4>
      </vt:variant>
      <vt:variant>
        <vt:i4>98</vt:i4>
      </vt:variant>
      <vt:variant>
        <vt:i4>0</vt:i4>
      </vt:variant>
      <vt:variant>
        <vt:i4>5</vt:i4>
      </vt:variant>
      <vt:variant>
        <vt:lpwstr/>
      </vt:variant>
      <vt:variant>
        <vt:lpwstr>_Toc407711758</vt:lpwstr>
      </vt:variant>
      <vt:variant>
        <vt:i4>1310773</vt:i4>
      </vt:variant>
      <vt:variant>
        <vt:i4>92</vt:i4>
      </vt:variant>
      <vt:variant>
        <vt:i4>0</vt:i4>
      </vt:variant>
      <vt:variant>
        <vt:i4>5</vt:i4>
      </vt:variant>
      <vt:variant>
        <vt:lpwstr/>
      </vt:variant>
      <vt:variant>
        <vt:lpwstr>_Toc407711757</vt:lpwstr>
      </vt:variant>
      <vt:variant>
        <vt:i4>1310773</vt:i4>
      </vt:variant>
      <vt:variant>
        <vt:i4>86</vt:i4>
      </vt:variant>
      <vt:variant>
        <vt:i4>0</vt:i4>
      </vt:variant>
      <vt:variant>
        <vt:i4>5</vt:i4>
      </vt:variant>
      <vt:variant>
        <vt:lpwstr/>
      </vt:variant>
      <vt:variant>
        <vt:lpwstr>_Toc407711756</vt:lpwstr>
      </vt:variant>
      <vt:variant>
        <vt:i4>1310773</vt:i4>
      </vt:variant>
      <vt:variant>
        <vt:i4>80</vt:i4>
      </vt:variant>
      <vt:variant>
        <vt:i4>0</vt:i4>
      </vt:variant>
      <vt:variant>
        <vt:i4>5</vt:i4>
      </vt:variant>
      <vt:variant>
        <vt:lpwstr/>
      </vt:variant>
      <vt:variant>
        <vt:lpwstr>_Toc407711755</vt:lpwstr>
      </vt:variant>
      <vt:variant>
        <vt:i4>1310773</vt:i4>
      </vt:variant>
      <vt:variant>
        <vt:i4>74</vt:i4>
      </vt:variant>
      <vt:variant>
        <vt:i4>0</vt:i4>
      </vt:variant>
      <vt:variant>
        <vt:i4>5</vt:i4>
      </vt:variant>
      <vt:variant>
        <vt:lpwstr/>
      </vt:variant>
      <vt:variant>
        <vt:lpwstr>_Toc407711754</vt:lpwstr>
      </vt:variant>
      <vt:variant>
        <vt:i4>1310773</vt:i4>
      </vt:variant>
      <vt:variant>
        <vt:i4>68</vt:i4>
      </vt:variant>
      <vt:variant>
        <vt:i4>0</vt:i4>
      </vt:variant>
      <vt:variant>
        <vt:i4>5</vt:i4>
      </vt:variant>
      <vt:variant>
        <vt:lpwstr/>
      </vt:variant>
      <vt:variant>
        <vt:lpwstr>_Toc407711753</vt:lpwstr>
      </vt:variant>
      <vt:variant>
        <vt:i4>1310773</vt:i4>
      </vt:variant>
      <vt:variant>
        <vt:i4>62</vt:i4>
      </vt:variant>
      <vt:variant>
        <vt:i4>0</vt:i4>
      </vt:variant>
      <vt:variant>
        <vt:i4>5</vt:i4>
      </vt:variant>
      <vt:variant>
        <vt:lpwstr/>
      </vt:variant>
      <vt:variant>
        <vt:lpwstr>_Toc407711752</vt:lpwstr>
      </vt:variant>
      <vt:variant>
        <vt:i4>1310773</vt:i4>
      </vt:variant>
      <vt:variant>
        <vt:i4>56</vt:i4>
      </vt:variant>
      <vt:variant>
        <vt:i4>0</vt:i4>
      </vt:variant>
      <vt:variant>
        <vt:i4>5</vt:i4>
      </vt:variant>
      <vt:variant>
        <vt:lpwstr/>
      </vt:variant>
      <vt:variant>
        <vt:lpwstr>_Toc407711751</vt:lpwstr>
      </vt:variant>
      <vt:variant>
        <vt:i4>1310773</vt:i4>
      </vt:variant>
      <vt:variant>
        <vt:i4>50</vt:i4>
      </vt:variant>
      <vt:variant>
        <vt:i4>0</vt:i4>
      </vt:variant>
      <vt:variant>
        <vt:i4>5</vt:i4>
      </vt:variant>
      <vt:variant>
        <vt:lpwstr/>
      </vt:variant>
      <vt:variant>
        <vt:lpwstr>_Toc407711750</vt:lpwstr>
      </vt:variant>
      <vt:variant>
        <vt:i4>1376309</vt:i4>
      </vt:variant>
      <vt:variant>
        <vt:i4>44</vt:i4>
      </vt:variant>
      <vt:variant>
        <vt:i4>0</vt:i4>
      </vt:variant>
      <vt:variant>
        <vt:i4>5</vt:i4>
      </vt:variant>
      <vt:variant>
        <vt:lpwstr/>
      </vt:variant>
      <vt:variant>
        <vt:lpwstr>_Toc407711749</vt:lpwstr>
      </vt:variant>
      <vt:variant>
        <vt:i4>1376309</vt:i4>
      </vt:variant>
      <vt:variant>
        <vt:i4>38</vt:i4>
      </vt:variant>
      <vt:variant>
        <vt:i4>0</vt:i4>
      </vt:variant>
      <vt:variant>
        <vt:i4>5</vt:i4>
      </vt:variant>
      <vt:variant>
        <vt:lpwstr/>
      </vt:variant>
      <vt:variant>
        <vt:lpwstr>_Toc407711748</vt:lpwstr>
      </vt:variant>
      <vt:variant>
        <vt:i4>1376309</vt:i4>
      </vt:variant>
      <vt:variant>
        <vt:i4>32</vt:i4>
      </vt:variant>
      <vt:variant>
        <vt:i4>0</vt:i4>
      </vt:variant>
      <vt:variant>
        <vt:i4>5</vt:i4>
      </vt:variant>
      <vt:variant>
        <vt:lpwstr/>
      </vt:variant>
      <vt:variant>
        <vt:lpwstr>_Toc407711747</vt:lpwstr>
      </vt:variant>
      <vt:variant>
        <vt:i4>1376309</vt:i4>
      </vt:variant>
      <vt:variant>
        <vt:i4>26</vt:i4>
      </vt:variant>
      <vt:variant>
        <vt:i4>0</vt:i4>
      </vt:variant>
      <vt:variant>
        <vt:i4>5</vt:i4>
      </vt:variant>
      <vt:variant>
        <vt:lpwstr/>
      </vt:variant>
      <vt:variant>
        <vt:lpwstr>_Toc407711746</vt:lpwstr>
      </vt:variant>
      <vt:variant>
        <vt:i4>1376309</vt:i4>
      </vt:variant>
      <vt:variant>
        <vt:i4>20</vt:i4>
      </vt:variant>
      <vt:variant>
        <vt:i4>0</vt:i4>
      </vt:variant>
      <vt:variant>
        <vt:i4>5</vt:i4>
      </vt:variant>
      <vt:variant>
        <vt:lpwstr/>
      </vt:variant>
      <vt:variant>
        <vt:lpwstr>_Toc407711745</vt:lpwstr>
      </vt:variant>
      <vt:variant>
        <vt:i4>1376309</vt:i4>
      </vt:variant>
      <vt:variant>
        <vt:i4>14</vt:i4>
      </vt:variant>
      <vt:variant>
        <vt:i4>0</vt:i4>
      </vt:variant>
      <vt:variant>
        <vt:i4>5</vt:i4>
      </vt:variant>
      <vt:variant>
        <vt:lpwstr/>
      </vt:variant>
      <vt:variant>
        <vt:lpwstr>_Toc407711744</vt:lpwstr>
      </vt:variant>
      <vt:variant>
        <vt:i4>1376309</vt:i4>
      </vt:variant>
      <vt:variant>
        <vt:i4>8</vt:i4>
      </vt:variant>
      <vt:variant>
        <vt:i4>0</vt:i4>
      </vt:variant>
      <vt:variant>
        <vt:i4>5</vt:i4>
      </vt:variant>
      <vt:variant>
        <vt:lpwstr/>
      </vt:variant>
      <vt:variant>
        <vt:lpwstr>_Toc407711743</vt:lpwstr>
      </vt:variant>
      <vt:variant>
        <vt:i4>1376309</vt:i4>
      </vt:variant>
      <vt:variant>
        <vt:i4>2</vt:i4>
      </vt:variant>
      <vt:variant>
        <vt:i4>0</vt:i4>
      </vt:variant>
      <vt:variant>
        <vt:i4>5</vt:i4>
      </vt:variant>
      <vt:variant>
        <vt:lpwstr/>
      </vt:variant>
      <vt:variant>
        <vt:lpwstr>_Toc407711742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TÉCNICA</dc:title>
  <dc:creator>sbrito</dc:creator>
  <cp:lastModifiedBy>Santiago Brito</cp:lastModifiedBy>
  <cp:revision>10</cp:revision>
  <cp:lastPrinted>2018-03-27T17:52:00Z</cp:lastPrinted>
  <dcterms:created xsi:type="dcterms:W3CDTF">2018-12-07T12:48:00Z</dcterms:created>
  <dcterms:modified xsi:type="dcterms:W3CDTF">2018-12-10T19:10:00Z</dcterms:modified>
</cp:coreProperties>
</file>